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1D" w:rsidRPr="00CE161D" w:rsidRDefault="00CE161D" w:rsidP="00CE161D">
      <w:pPr>
        <w:framePr w:hSpace="180" w:wrap="around" w:vAnchor="text" w:hAnchor="margin" w:y="101"/>
        <w:jc w:val="center"/>
        <w:rPr>
          <w:b/>
          <w:bCs/>
          <w:sz w:val="28"/>
        </w:rPr>
      </w:pPr>
      <w:r w:rsidRPr="00CE161D">
        <w:rPr>
          <w:b/>
          <w:bCs/>
          <w:sz w:val="28"/>
        </w:rPr>
        <w:t>МИНЭКОНОМРАЗВИТИЯ РОССИИ</w:t>
      </w:r>
    </w:p>
    <w:p w:rsidR="00CE161D" w:rsidRPr="00CE161D" w:rsidRDefault="00CE161D" w:rsidP="00CE161D">
      <w:pPr>
        <w:framePr w:hSpace="180" w:wrap="around" w:vAnchor="text" w:hAnchor="margin" w:y="101"/>
        <w:jc w:val="center"/>
        <w:rPr>
          <w:b/>
          <w:bCs/>
          <w:sz w:val="28"/>
        </w:rPr>
      </w:pPr>
    </w:p>
    <w:p w:rsidR="00CE161D" w:rsidRPr="00CE161D" w:rsidRDefault="00CE161D" w:rsidP="00CE161D">
      <w:pPr>
        <w:framePr w:hSpace="180" w:wrap="around" w:vAnchor="text" w:hAnchor="margin" w:y="101"/>
        <w:jc w:val="center"/>
        <w:rPr>
          <w:b/>
          <w:bCs/>
          <w:sz w:val="28"/>
        </w:rPr>
      </w:pPr>
      <w:r w:rsidRPr="00CE161D">
        <w:rPr>
          <w:b/>
          <w:bCs/>
          <w:sz w:val="28"/>
        </w:rPr>
        <w:t>ФЕДЕРАЛЬНАЯ СЛУЖБА ГОСУДАРСТВЕННОЙ СТАТИСТИКИ</w:t>
      </w:r>
    </w:p>
    <w:p w:rsidR="00CE161D" w:rsidRPr="00CE161D" w:rsidRDefault="00CE161D" w:rsidP="00CE161D">
      <w:pPr>
        <w:framePr w:hSpace="180" w:wrap="around" w:vAnchor="text" w:hAnchor="margin" w:y="101"/>
        <w:jc w:val="center"/>
        <w:rPr>
          <w:b/>
          <w:sz w:val="28"/>
        </w:rPr>
      </w:pPr>
      <w:r w:rsidRPr="00CE161D">
        <w:rPr>
          <w:b/>
          <w:sz w:val="28"/>
        </w:rPr>
        <w:t>(Росстат)</w:t>
      </w:r>
    </w:p>
    <w:p w:rsidR="00CE161D" w:rsidRPr="00CE161D" w:rsidRDefault="00CE161D" w:rsidP="00CE161D">
      <w:pPr>
        <w:framePr w:hSpace="180" w:wrap="around" w:vAnchor="text" w:hAnchor="margin" w:y="101"/>
        <w:jc w:val="center"/>
        <w:rPr>
          <w:b/>
          <w:sz w:val="24"/>
          <w:szCs w:val="24"/>
        </w:rPr>
      </w:pPr>
    </w:p>
    <w:p w:rsidR="00CE161D" w:rsidRPr="00CE161D" w:rsidRDefault="00CE161D" w:rsidP="00CE161D">
      <w:pPr>
        <w:keepNext/>
        <w:framePr w:hSpace="180" w:wrap="around" w:vAnchor="text" w:hAnchor="margin" w:y="101"/>
        <w:jc w:val="center"/>
        <w:outlineLvl w:val="1"/>
        <w:rPr>
          <w:b/>
          <w:bCs/>
          <w:iCs/>
          <w:sz w:val="32"/>
          <w:szCs w:val="28"/>
        </w:rPr>
      </w:pPr>
      <w:r w:rsidRPr="00CE161D">
        <w:rPr>
          <w:b/>
          <w:bCs/>
          <w:iCs/>
          <w:sz w:val="32"/>
          <w:szCs w:val="28"/>
        </w:rPr>
        <w:t>П Р И К А З</w:t>
      </w:r>
    </w:p>
    <w:p w:rsidR="00CE161D" w:rsidRPr="00CE161D" w:rsidRDefault="00CE161D" w:rsidP="00CE161D">
      <w:pPr>
        <w:framePr w:hSpace="180" w:wrap="around" w:vAnchor="text" w:hAnchor="margin" w:y="101"/>
      </w:pPr>
    </w:p>
    <w:p w:rsidR="00CE161D" w:rsidRPr="00CE161D" w:rsidRDefault="00CE161D" w:rsidP="00CE161D">
      <w:pPr>
        <w:framePr w:hSpace="180" w:wrap="around" w:vAnchor="text" w:hAnchor="margin" w:y="101"/>
      </w:pPr>
    </w:p>
    <w:p w:rsidR="00CE161D" w:rsidRPr="00CE161D" w:rsidRDefault="00CE161D" w:rsidP="00CE161D">
      <w:pPr>
        <w:rPr>
          <w:sz w:val="28"/>
          <w:lang w:val="en-US"/>
        </w:rPr>
      </w:pPr>
      <w:proofErr w:type="gramStart"/>
      <w:r w:rsidRPr="00CE161D">
        <w:rPr>
          <w:b/>
          <w:sz w:val="28"/>
          <w:szCs w:val="28"/>
          <w:u w:val="single"/>
          <w:lang w:val="en-US"/>
        </w:rPr>
        <w:t>3</w:t>
      </w:r>
      <w:r w:rsidRPr="00CE161D">
        <w:rPr>
          <w:b/>
          <w:sz w:val="28"/>
          <w:szCs w:val="28"/>
          <w:u w:val="single"/>
        </w:rPr>
        <w:t xml:space="preserve"> декабря</w:t>
      </w:r>
      <w:proofErr w:type="gramEnd"/>
      <w:r w:rsidRPr="00CE161D">
        <w:rPr>
          <w:b/>
          <w:sz w:val="28"/>
          <w:szCs w:val="28"/>
          <w:u w:val="single"/>
        </w:rPr>
        <w:t xml:space="preserve"> 2021 г.</w:t>
      </w:r>
      <w:r w:rsidRPr="00CE161D">
        <w:rPr>
          <w:sz w:val="28"/>
          <w:szCs w:val="28"/>
        </w:rPr>
        <w:t xml:space="preserve">                                Москва                                               </w:t>
      </w:r>
      <w:r w:rsidRPr="00CE161D">
        <w:rPr>
          <w:b/>
          <w:sz w:val="28"/>
          <w:szCs w:val="28"/>
          <w:u w:val="single"/>
        </w:rPr>
        <w:t xml:space="preserve">№ </w:t>
      </w:r>
      <w:r w:rsidRPr="00CE161D">
        <w:rPr>
          <w:b/>
          <w:sz w:val="28"/>
          <w:szCs w:val="28"/>
          <w:u w:val="single"/>
          <w:lang w:val="en-US"/>
        </w:rPr>
        <w:t>866</w:t>
      </w:r>
    </w:p>
    <w:p w:rsidR="00CE161D" w:rsidRPr="00CE161D" w:rsidRDefault="00CE161D" w:rsidP="00CE161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CE161D" w:rsidRPr="00CE161D" w:rsidRDefault="00CE161D" w:rsidP="00CE161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CE161D" w:rsidRPr="00CE161D" w:rsidTr="009A272A">
        <w:tc>
          <w:tcPr>
            <w:tcW w:w="9747" w:type="dxa"/>
            <w:shd w:val="clear" w:color="auto" w:fill="auto"/>
          </w:tcPr>
          <w:p w:rsidR="00CE161D" w:rsidRPr="00CE161D" w:rsidRDefault="00CE161D" w:rsidP="00CE161D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CE161D">
              <w:rPr>
                <w:b/>
                <w:sz w:val="28"/>
                <w:szCs w:val="28"/>
              </w:rPr>
              <w:t>Об утверждении Указаний по заполнению формы федерального</w:t>
            </w:r>
          </w:p>
          <w:p w:rsidR="00CE161D" w:rsidRPr="00CE161D" w:rsidRDefault="00CE161D" w:rsidP="00CE161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E161D">
              <w:rPr>
                <w:b/>
                <w:sz w:val="28"/>
                <w:szCs w:val="28"/>
              </w:rPr>
              <w:t>статистического наблюдения № 4-ТЭР «Сведения об использовании топливно-энергетических ресурсов»</w:t>
            </w:r>
          </w:p>
        </w:tc>
      </w:tr>
    </w:tbl>
    <w:p w:rsidR="00CE161D" w:rsidRPr="00CE161D" w:rsidRDefault="00CE161D" w:rsidP="00CE161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161D" w:rsidRPr="00CE161D" w:rsidRDefault="00CE161D" w:rsidP="00CE161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CE161D">
        <w:rPr>
          <w:sz w:val="27"/>
          <w:szCs w:val="27"/>
        </w:rPr>
        <w:t xml:space="preserve">В соответствии с подпунктом 5.5 Положения о Федеральной службе государственной статистики, утвержденного постановлением Правительства Российской Федерации от 2 июня </w:t>
      </w:r>
      <w:smartTag w:uri="urn:schemas-microsoft-com:office:smarttags" w:element="metricconverter">
        <w:smartTagPr>
          <w:attr w:name="ProductID" w:val="2008 г"/>
        </w:smartTagPr>
        <w:r w:rsidRPr="00CE161D">
          <w:rPr>
            <w:sz w:val="27"/>
            <w:szCs w:val="27"/>
          </w:rPr>
          <w:t>2008 г</w:t>
        </w:r>
      </w:smartTag>
      <w:r w:rsidRPr="00CE161D">
        <w:rPr>
          <w:sz w:val="27"/>
          <w:szCs w:val="27"/>
        </w:rPr>
        <w:t xml:space="preserve">. № 420, и во исполнение </w:t>
      </w:r>
      <w:r w:rsidRPr="00CE161D">
        <w:rPr>
          <w:sz w:val="27"/>
          <w:szCs w:val="27"/>
        </w:rPr>
        <w:br/>
        <w:t xml:space="preserve">Федерального плана статистических работ, утвержденного </w:t>
      </w:r>
      <w:r w:rsidRPr="00CE161D">
        <w:rPr>
          <w:sz w:val="27"/>
          <w:szCs w:val="27"/>
        </w:rPr>
        <w:br/>
        <w:t xml:space="preserve">распоряжением Правительства Российской Федерации </w:t>
      </w:r>
      <w:r w:rsidRPr="00CE161D">
        <w:rPr>
          <w:sz w:val="27"/>
          <w:szCs w:val="27"/>
        </w:rPr>
        <w:br/>
        <w:t xml:space="preserve">от 6 мая </w:t>
      </w:r>
      <w:smartTag w:uri="urn:schemas-microsoft-com:office:smarttags" w:element="metricconverter">
        <w:smartTagPr>
          <w:attr w:name="ProductID" w:val="2008 г"/>
        </w:smartTagPr>
        <w:r w:rsidRPr="00CE161D">
          <w:rPr>
            <w:sz w:val="27"/>
            <w:szCs w:val="27"/>
          </w:rPr>
          <w:t>2008 г</w:t>
        </w:r>
      </w:smartTag>
      <w:r w:rsidRPr="00CE161D">
        <w:rPr>
          <w:sz w:val="27"/>
          <w:szCs w:val="27"/>
        </w:rPr>
        <w:t xml:space="preserve">. № 671-р, п р и </w:t>
      </w:r>
      <w:proofErr w:type="gramStart"/>
      <w:r w:rsidRPr="00CE161D">
        <w:rPr>
          <w:sz w:val="27"/>
          <w:szCs w:val="27"/>
        </w:rPr>
        <w:t>к</w:t>
      </w:r>
      <w:proofErr w:type="gramEnd"/>
      <w:r w:rsidRPr="00CE161D">
        <w:rPr>
          <w:sz w:val="27"/>
          <w:szCs w:val="27"/>
        </w:rPr>
        <w:t xml:space="preserve"> а з ы в а ю:</w:t>
      </w:r>
    </w:p>
    <w:p w:rsidR="00CE161D" w:rsidRPr="00CE161D" w:rsidRDefault="00CE161D" w:rsidP="00CE161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CE161D">
        <w:rPr>
          <w:sz w:val="27"/>
          <w:szCs w:val="27"/>
        </w:rPr>
        <w:t xml:space="preserve">1.Утвердить прилагаемые Указания по заполнению формы федерального статистического наблюдения № 4-ТЭР «Сведения об использовании </w:t>
      </w:r>
      <w:r w:rsidRPr="00CE161D">
        <w:rPr>
          <w:sz w:val="27"/>
          <w:szCs w:val="27"/>
        </w:rPr>
        <w:br/>
        <w:t xml:space="preserve">топливно-энергетических ресурсов» и ввести их в действие с отчета </w:t>
      </w:r>
      <w:r w:rsidRPr="00CE161D">
        <w:rPr>
          <w:sz w:val="27"/>
          <w:szCs w:val="27"/>
        </w:rPr>
        <w:br/>
        <w:t>за 2021 год.</w:t>
      </w:r>
    </w:p>
    <w:p w:rsidR="00CE161D" w:rsidRPr="00CE161D" w:rsidRDefault="00CE161D" w:rsidP="00CE161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CE161D">
        <w:rPr>
          <w:sz w:val="27"/>
          <w:szCs w:val="27"/>
        </w:rPr>
        <w:t xml:space="preserve">2. С введением указанных в пункте 1 настоящего приказа Указаний </w:t>
      </w:r>
      <w:r w:rsidRPr="00CE161D">
        <w:rPr>
          <w:sz w:val="27"/>
          <w:szCs w:val="27"/>
        </w:rPr>
        <w:br/>
        <w:t xml:space="preserve">признать утратившим силу приказ Росстата от 28  ноября 2019 г. № 713  </w:t>
      </w:r>
      <w:r w:rsidRPr="00CE161D">
        <w:rPr>
          <w:sz w:val="27"/>
          <w:szCs w:val="27"/>
        </w:rPr>
        <w:br/>
        <w:t xml:space="preserve">«Об утверждении указаний по заполнению формы федерального статистического наблюдения № 4-ТЭР «Сведения об использовании </w:t>
      </w:r>
      <w:r w:rsidRPr="00CE161D">
        <w:rPr>
          <w:sz w:val="27"/>
          <w:szCs w:val="27"/>
        </w:rPr>
        <w:br/>
        <w:t>топливно-энергетических ресурсов».</w:t>
      </w:r>
    </w:p>
    <w:p w:rsidR="00CE161D" w:rsidRPr="00CE161D" w:rsidRDefault="00CE161D" w:rsidP="00CE161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E161D" w:rsidRPr="00CE161D" w:rsidRDefault="00CE161D" w:rsidP="00CE161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E161D" w:rsidRPr="00CE161D" w:rsidRDefault="00CE161D" w:rsidP="00CE161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E161D" w:rsidRPr="00CE161D" w:rsidRDefault="00CE161D" w:rsidP="00CE161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E161D">
        <w:rPr>
          <w:sz w:val="27"/>
          <w:szCs w:val="27"/>
        </w:rPr>
        <w:t>Руководитель                                                                                                 П.В. Малков</w:t>
      </w:r>
    </w:p>
    <w:p w:rsidR="00CE161D" w:rsidRPr="00D505E2" w:rsidRDefault="00CE161D" w:rsidP="00CE161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E161D" w:rsidRDefault="00CE161D" w:rsidP="00BC2DB2">
      <w:pPr>
        <w:suppressAutoHyphens/>
        <w:ind w:left="6521"/>
        <w:jc w:val="center"/>
        <w:rPr>
          <w:sz w:val="28"/>
          <w:szCs w:val="28"/>
        </w:rPr>
      </w:pPr>
    </w:p>
    <w:p w:rsidR="00CE161D" w:rsidRDefault="00CE161D">
      <w:pPr>
        <w:rPr>
          <w:sz w:val="28"/>
          <w:szCs w:val="28"/>
        </w:rPr>
        <w:sectPr w:rsidR="00CE161D" w:rsidSect="00164025">
          <w:headerReference w:type="default" r:id="rId8"/>
          <w:footnotePr>
            <w:numRestart w:val="eachPage"/>
          </w:footnotePr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4C3055" w:rsidRPr="00777032" w:rsidRDefault="004C3055" w:rsidP="00BC2DB2">
      <w:pPr>
        <w:suppressAutoHyphens/>
        <w:ind w:left="6521"/>
        <w:jc w:val="center"/>
        <w:rPr>
          <w:sz w:val="28"/>
          <w:szCs w:val="28"/>
        </w:rPr>
      </w:pPr>
    </w:p>
    <w:p w:rsidR="00B2683B" w:rsidRPr="00777032" w:rsidRDefault="00B2683B" w:rsidP="00BC2DB2">
      <w:pPr>
        <w:suppressAutoHyphens/>
        <w:ind w:left="6521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УТВЕРЖДЕНЫ</w:t>
      </w:r>
    </w:p>
    <w:p w:rsidR="00B2683B" w:rsidRPr="00777032" w:rsidRDefault="00B2683B" w:rsidP="00BC2DB2">
      <w:pPr>
        <w:ind w:left="6521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приказом Росстата</w:t>
      </w:r>
    </w:p>
    <w:p w:rsidR="005B76EC" w:rsidRPr="00DD34D7" w:rsidRDefault="00DD34D7" w:rsidP="00DD34D7">
      <w:pPr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255D">
        <w:rPr>
          <w:sz w:val="28"/>
          <w:szCs w:val="28"/>
        </w:rPr>
        <w:t>03.12.2021</w:t>
      </w:r>
      <w:r>
        <w:rPr>
          <w:sz w:val="28"/>
          <w:szCs w:val="28"/>
        </w:rPr>
        <w:t>№</w:t>
      </w:r>
      <w:r w:rsidR="008E7F2B">
        <w:rPr>
          <w:sz w:val="28"/>
          <w:szCs w:val="28"/>
        </w:rPr>
        <w:t xml:space="preserve"> 866</w:t>
      </w:r>
    </w:p>
    <w:p w:rsidR="00164025" w:rsidRPr="00BD039A" w:rsidRDefault="00164025" w:rsidP="00164025">
      <w:pPr>
        <w:ind w:left="6521"/>
        <w:rPr>
          <w:sz w:val="28"/>
          <w:szCs w:val="28"/>
        </w:rPr>
      </w:pPr>
    </w:p>
    <w:p w:rsidR="00164025" w:rsidRPr="00BD039A" w:rsidRDefault="00164025" w:rsidP="00164025">
      <w:pPr>
        <w:ind w:left="6521"/>
        <w:rPr>
          <w:b/>
          <w:sz w:val="28"/>
          <w:szCs w:val="28"/>
        </w:rPr>
      </w:pPr>
    </w:p>
    <w:p w:rsidR="00164025" w:rsidRPr="00BD039A" w:rsidRDefault="00164025" w:rsidP="00930998">
      <w:pPr>
        <w:jc w:val="center"/>
        <w:rPr>
          <w:b/>
          <w:sz w:val="28"/>
          <w:szCs w:val="28"/>
        </w:rPr>
      </w:pPr>
    </w:p>
    <w:p w:rsidR="00164025" w:rsidRPr="00BD039A" w:rsidRDefault="00164025" w:rsidP="00930998">
      <w:pPr>
        <w:jc w:val="center"/>
        <w:rPr>
          <w:b/>
          <w:sz w:val="28"/>
          <w:szCs w:val="28"/>
        </w:rPr>
      </w:pPr>
    </w:p>
    <w:p w:rsidR="00B2683B" w:rsidRDefault="00B2683B" w:rsidP="00BD039A">
      <w:pPr>
        <w:jc w:val="center"/>
        <w:rPr>
          <w:b/>
          <w:sz w:val="28"/>
          <w:szCs w:val="28"/>
        </w:rPr>
      </w:pPr>
      <w:r w:rsidRPr="00777032">
        <w:rPr>
          <w:b/>
          <w:sz w:val="28"/>
          <w:szCs w:val="28"/>
        </w:rPr>
        <w:t xml:space="preserve">УКАЗАНИЯ </w:t>
      </w:r>
      <w:r w:rsidRPr="00777032">
        <w:rPr>
          <w:b/>
          <w:sz w:val="28"/>
          <w:szCs w:val="28"/>
        </w:rPr>
        <w:br/>
        <w:t>по заполнению формы федерального статистического</w:t>
      </w:r>
      <w:r w:rsidRPr="00777032">
        <w:rPr>
          <w:b/>
          <w:sz w:val="28"/>
          <w:szCs w:val="28"/>
        </w:rPr>
        <w:br/>
        <w:t xml:space="preserve">наблюдения № 4-ТЭР «Сведения об использовании </w:t>
      </w:r>
      <w:r w:rsidRPr="00777032">
        <w:rPr>
          <w:b/>
          <w:sz w:val="28"/>
          <w:szCs w:val="28"/>
        </w:rPr>
        <w:br/>
        <w:t>топливно-энергетических ресурсов»</w:t>
      </w:r>
    </w:p>
    <w:p w:rsidR="00F74536" w:rsidRPr="00F74536" w:rsidRDefault="00F74536" w:rsidP="00F74536">
      <w:pPr>
        <w:spacing w:line="360" w:lineRule="auto"/>
        <w:jc w:val="center"/>
        <w:rPr>
          <w:sz w:val="28"/>
          <w:szCs w:val="28"/>
        </w:rPr>
      </w:pPr>
    </w:p>
    <w:p w:rsidR="00164025" w:rsidRPr="004C3055" w:rsidRDefault="0068325F" w:rsidP="0068325F">
      <w:pPr>
        <w:pStyle w:val="a3"/>
        <w:spacing w:line="360" w:lineRule="auto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Pr="004C3055">
        <w:rPr>
          <w:b/>
          <w:bCs/>
        </w:rPr>
        <w:t xml:space="preserve">. </w:t>
      </w:r>
      <w:r w:rsidR="00B2683B" w:rsidRPr="00164025">
        <w:rPr>
          <w:b/>
          <w:bCs/>
        </w:rPr>
        <w:t>Общие положения</w:t>
      </w:r>
    </w:p>
    <w:p w:rsidR="0068325F" w:rsidRPr="004C3055" w:rsidRDefault="0068325F" w:rsidP="0068325F">
      <w:pPr>
        <w:pStyle w:val="a3"/>
        <w:spacing w:line="360" w:lineRule="auto"/>
        <w:jc w:val="center"/>
        <w:rPr>
          <w:b/>
          <w:bCs/>
        </w:rPr>
      </w:pPr>
    </w:p>
    <w:p w:rsidR="00433F25" w:rsidRPr="00777032" w:rsidRDefault="00433F25" w:rsidP="009E1BDE">
      <w:pPr>
        <w:spacing w:line="360" w:lineRule="auto"/>
        <w:ind w:firstLine="709"/>
        <w:jc w:val="both"/>
        <w:rPr>
          <w:sz w:val="28"/>
        </w:rPr>
      </w:pPr>
      <w:r w:rsidRPr="00777032">
        <w:rPr>
          <w:sz w:val="28"/>
        </w:rPr>
        <w:t xml:space="preserve">1. Первичные статистические данные (далее – данные) по форме федерального статистического наблюдения № 4-ТЭР «Сведения </w:t>
      </w:r>
      <w:r w:rsidR="009E1BDE" w:rsidRPr="00777032">
        <w:rPr>
          <w:sz w:val="28"/>
        </w:rPr>
        <w:br/>
      </w:r>
      <w:r w:rsidRPr="00777032">
        <w:rPr>
          <w:sz w:val="28"/>
        </w:rPr>
        <w:t>об использовании топливно-энергетических ресурсов» (далее – форма) предоставляют юридические лица (кроме субъектов малого предпринимательства), являющиеся потребителями топлива и энергии, вторичных ресурсов, а также осуществляющие их реализацию населению</w:t>
      </w:r>
      <w:r w:rsidR="009E1BDE" w:rsidRPr="00777032">
        <w:rPr>
          <w:sz w:val="28"/>
        </w:rPr>
        <w:br/>
      </w:r>
      <w:r w:rsidRPr="00777032">
        <w:rPr>
          <w:sz w:val="28"/>
        </w:rPr>
        <w:t>и другим юридическим и физическим лицам.</w:t>
      </w:r>
    </w:p>
    <w:p w:rsidR="00433F25" w:rsidRPr="00777032" w:rsidRDefault="00D31CCD" w:rsidP="00433F2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Данные по форме</w:t>
      </w:r>
      <w:r w:rsidR="00B41D05" w:rsidRPr="00777032">
        <w:rPr>
          <w:sz w:val="28"/>
        </w:rPr>
        <w:t xml:space="preserve"> пред</w:t>
      </w:r>
      <w:r w:rsidR="00433F25" w:rsidRPr="00777032">
        <w:rPr>
          <w:sz w:val="28"/>
        </w:rPr>
        <w:t xml:space="preserve">ставляют также филиалы, представительства </w:t>
      </w:r>
      <w:r w:rsidR="009E1BDE" w:rsidRPr="00777032">
        <w:rPr>
          <w:sz w:val="28"/>
        </w:rPr>
        <w:br/>
      </w:r>
      <w:r w:rsidR="00433F25" w:rsidRPr="00777032">
        <w:rPr>
          <w:sz w:val="28"/>
        </w:rPr>
        <w:t>и подразделения действующих на территории Российской Федерации иностранных организаций в порядке, установленном для юридических лиц.</w:t>
      </w:r>
    </w:p>
    <w:p w:rsidR="00433F25" w:rsidRPr="00777032" w:rsidRDefault="00182FD0" w:rsidP="00433F25">
      <w:pPr>
        <w:spacing w:line="360" w:lineRule="auto"/>
        <w:ind w:firstLine="709"/>
        <w:jc w:val="both"/>
        <w:rPr>
          <w:sz w:val="28"/>
        </w:rPr>
      </w:pPr>
      <w:r w:rsidRPr="00777032">
        <w:rPr>
          <w:sz w:val="28"/>
        </w:rPr>
        <w:t xml:space="preserve">Организации, не осуществляющие деятельность </w:t>
      </w:r>
      <w:r w:rsidR="00433F25" w:rsidRPr="00777032">
        <w:rPr>
          <w:sz w:val="28"/>
        </w:rPr>
        <w:t>в течение отчетного года</w:t>
      </w:r>
      <w:r w:rsidRPr="00777032">
        <w:rPr>
          <w:sz w:val="28"/>
        </w:rPr>
        <w:t>,</w:t>
      </w:r>
      <w:r w:rsidR="00433F25" w:rsidRPr="00777032">
        <w:rPr>
          <w:sz w:val="28"/>
        </w:rPr>
        <w:t xml:space="preserve"> предоставляют </w:t>
      </w:r>
      <w:r w:rsidR="00D31CCD">
        <w:rPr>
          <w:sz w:val="28"/>
        </w:rPr>
        <w:t>данные по форме</w:t>
      </w:r>
      <w:r w:rsidR="00433F25" w:rsidRPr="00777032">
        <w:rPr>
          <w:sz w:val="28"/>
        </w:rPr>
        <w:t xml:space="preserve"> на общих основаниях. </w:t>
      </w:r>
    </w:p>
    <w:p w:rsidR="00164025" w:rsidRPr="00164025" w:rsidRDefault="00433F25" w:rsidP="00465CBE">
      <w:pPr>
        <w:spacing w:line="360" w:lineRule="auto"/>
        <w:ind w:firstLine="709"/>
        <w:jc w:val="both"/>
        <w:rPr>
          <w:sz w:val="28"/>
        </w:rPr>
      </w:pPr>
      <w:r w:rsidRPr="00777032">
        <w:rPr>
          <w:sz w:val="28"/>
        </w:rPr>
        <w:t>При реорганизации юридического лица юридическое лицо, являющееся правопреемником,</w:t>
      </w:r>
      <w:r w:rsidR="00B41D05" w:rsidRPr="00777032">
        <w:rPr>
          <w:sz w:val="28"/>
        </w:rPr>
        <w:t xml:space="preserve"> с момента своего создания </w:t>
      </w:r>
      <w:r w:rsidR="004C3055">
        <w:rPr>
          <w:sz w:val="28"/>
        </w:rPr>
        <w:t>должно предоставлять</w:t>
      </w:r>
      <w:r w:rsidR="001D0892" w:rsidRPr="001D0892">
        <w:rPr>
          <w:sz w:val="28"/>
        </w:rPr>
        <w:t xml:space="preserve"> </w:t>
      </w:r>
      <w:r w:rsidR="00D31CCD">
        <w:rPr>
          <w:sz w:val="28"/>
        </w:rPr>
        <w:t>данные</w:t>
      </w:r>
      <w:r w:rsidRPr="00777032">
        <w:rPr>
          <w:sz w:val="28"/>
        </w:rPr>
        <w:t xml:space="preserve"> по форме (включая данные реорганизованного юридического лица) в срок, указанный на бланке формы за период с начала отчетного года, в котором произошла реорганизация.</w:t>
      </w:r>
    </w:p>
    <w:p w:rsidR="00433F25" w:rsidRPr="00777032" w:rsidRDefault="00433F25" w:rsidP="00465CBE">
      <w:pPr>
        <w:spacing w:line="360" w:lineRule="auto"/>
        <w:ind w:firstLine="709"/>
        <w:jc w:val="both"/>
        <w:rPr>
          <w:sz w:val="28"/>
        </w:rPr>
      </w:pPr>
      <w:r w:rsidRPr="00777032">
        <w:rPr>
          <w:sz w:val="28"/>
        </w:rPr>
        <w:t xml:space="preserve">Организации, в отношении которых в соответствии с Федеральным законом от 26 октября 2002 г. № 127-ФЗ «О несостоятельности (банкротстве)» </w:t>
      </w:r>
      <w:r w:rsidRPr="00777032">
        <w:rPr>
          <w:sz w:val="28"/>
        </w:rPr>
        <w:lastRenderedPageBreak/>
        <w:t xml:space="preserve">(далее – Закон о банкротстве) введены процедуры, применяемые в деле </w:t>
      </w:r>
      <w:r w:rsidR="00886932" w:rsidRPr="00777032">
        <w:rPr>
          <w:sz w:val="28"/>
        </w:rPr>
        <w:br/>
      </w:r>
      <w:r w:rsidRPr="00777032">
        <w:rPr>
          <w:sz w:val="28"/>
        </w:rPr>
        <w:t xml:space="preserve">о банкротстве, предоставляют данные по указанной форме до завершения </w:t>
      </w:r>
      <w:r w:rsidR="00886932" w:rsidRPr="00777032">
        <w:rPr>
          <w:sz w:val="28"/>
        </w:rPr>
        <w:br/>
      </w:r>
      <w:r w:rsidRPr="00777032">
        <w:rPr>
          <w:sz w:val="28"/>
        </w:rPr>
        <w:t xml:space="preserve">в соответствии со статьей 149 Закона о банкротстве конкурсного производства и внесения в единый государственный реестр юридических лиц записи </w:t>
      </w:r>
      <w:r w:rsidR="00886932" w:rsidRPr="00777032">
        <w:rPr>
          <w:sz w:val="28"/>
        </w:rPr>
        <w:br/>
      </w:r>
      <w:r w:rsidRPr="00777032">
        <w:rPr>
          <w:sz w:val="28"/>
        </w:rPr>
        <w:t>о ликвидации должника.</w:t>
      </w:r>
    </w:p>
    <w:p w:rsidR="00433F25" w:rsidRPr="00777032" w:rsidRDefault="00433F25" w:rsidP="00433F25">
      <w:pPr>
        <w:spacing w:line="360" w:lineRule="auto"/>
        <w:ind w:firstLine="709"/>
        <w:jc w:val="both"/>
        <w:rPr>
          <w:sz w:val="28"/>
        </w:rPr>
      </w:pPr>
      <w:r w:rsidRPr="00777032">
        <w:rPr>
          <w:sz w:val="28"/>
        </w:rPr>
        <w:t>2. Заполненная форма предоставляется в территориальные органы Росстата по месту фактического осуществления деятельности юридического лица (обособленного подразделения)</w:t>
      </w:r>
      <w:r w:rsidR="002E5E9C">
        <w:rPr>
          <w:rStyle w:val="ae"/>
          <w:sz w:val="28"/>
        </w:rPr>
        <w:footnoteReference w:id="1"/>
      </w:r>
      <w:r w:rsidRPr="00777032">
        <w:rPr>
          <w:sz w:val="28"/>
        </w:rPr>
        <w:t>.</w:t>
      </w:r>
    </w:p>
    <w:p w:rsidR="00433F25" w:rsidRPr="00777032" w:rsidRDefault="00433F25" w:rsidP="00433F25">
      <w:pPr>
        <w:spacing w:line="360" w:lineRule="auto"/>
        <w:ind w:firstLine="709"/>
        <w:jc w:val="both"/>
        <w:rPr>
          <w:sz w:val="28"/>
        </w:rPr>
      </w:pPr>
      <w:r w:rsidRPr="00777032">
        <w:rPr>
          <w:sz w:val="28"/>
        </w:rPr>
        <w:t xml:space="preserve">При наличии у юридического лица обособленных подразделений, расположенных на одной территории субъекта Российской Федерации </w:t>
      </w:r>
      <w:r w:rsidR="00F40301" w:rsidRPr="00777032">
        <w:rPr>
          <w:sz w:val="28"/>
        </w:rPr>
        <w:br/>
      </w:r>
      <w:r w:rsidRPr="00777032">
        <w:rPr>
          <w:sz w:val="28"/>
        </w:rPr>
        <w:t xml:space="preserve">с юридическим лицом, данные по форме предоставляются в целом </w:t>
      </w:r>
      <w:r w:rsidR="00F40301" w:rsidRPr="00777032">
        <w:rPr>
          <w:sz w:val="28"/>
        </w:rPr>
        <w:br/>
      </w:r>
      <w:r w:rsidRPr="00777032">
        <w:rPr>
          <w:sz w:val="28"/>
        </w:rPr>
        <w:t>по юридическому лицу, включая данные по этим обособленным подразделениям.</w:t>
      </w:r>
    </w:p>
    <w:p w:rsidR="00433F25" w:rsidRPr="00777032" w:rsidRDefault="00433F25" w:rsidP="00433F25">
      <w:pPr>
        <w:spacing w:line="360" w:lineRule="auto"/>
        <w:ind w:firstLine="709"/>
        <w:jc w:val="both"/>
        <w:rPr>
          <w:sz w:val="28"/>
        </w:rPr>
      </w:pPr>
      <w:r w:rsidRPr="00777032">
        <w:rPr>
          <w:sz w:val="28"/>
        </w:rPr>
        <w:t>При наличии у юридического лица обособленных подразделений, расположенных на территории разных субъектов Российской Федерации, данные предоставляются по каждому обособленному подразделению по месту их нахождения.</w:t>
      </w:r>
    </w:p>
    <w:p w:rsidR="00433F25" w:rsidRPr="00F74536" w:rsidRDefault="00433F25" w:rsidP="00433F25">
      <w:pPr>
        <w:spacing w:line="360" w:lineRule="auto"/>
        <w:ind w:firstLine="709"/>
        <w:jc w:val="both"/>
        <w:rPr>
          <w:sz w:val="28"/>
        </w:rPr>
      </w:pPr>
      <w:r w:rsidRPr="00777032">
        <w:rPr>
          <w:sz w:val="28"/>
        </w:rPr>
        <w:t xml:space="preserve">При этом возможно предоставление </w:t>
      </w:r>
      <w:r w:rsidR="00D31CCD">
        <w:rPr>
          <w:sz w:val="28"/>
        </w:rPr>
        <w:t>сводных данных</w:t>
      </w:r>
      <w:r w:rsidRPr="00777032">
        <w:rPr>
          <w:sz w:val="28"/>
        </w:rPr>
        <w:t xml:space="preserve"> за все обособленные подразделения юридического лица, осуществляющие деятельность </w:t>
      </w:r>
      <w:r w:rsidR="00B86EFE" w:rsidRPr="00777032">
        <w:rPr>
          <w:sz w:val="28"/>
        </w:rPr>
        <w:br/>
      </w:r>
      <w:r w:rsidRPr="00777032">
        <w:rPr>
          <w:sz w:val="28"/>
        </w:rPr>
        <w:t xml:space="preserve">в конкретном субъекте Российской Федерации, при условии назначения руководителем юридического лица должностного лица, ответственного </w:t>
      </w:r>
      <w:r w:rsidR="00B86EFE" w:rsidRPr="00777032">
        <w:rPr>
          <w:sz w:val="28"/>
        </w:rPr>
        <w:br/>
      </w:r>
      <w:r w:rsidRPr="00777032">
        <w:rPr>
          <w:sz w:val="28"/>
        </w:rPr>
        <w:t>за отражение агрегированных</w:t>
      </w:r>
      <w:r w:rsidR="00B86EFE" w:rsidRPr="00777032">
        <w:rPr>
          <w:sz w:val="28"/>
        </w:rPr>
        <w:t xml:space="preserve"> данных по этим подразделениям.</w:t>
      </w:r>
    </w:p>
    <w:p w:rsidR="00164025" w:rsidRPr="00164025" w:rsidRDefault="00164025" w:rsidP="00433F25">
      <w:pPr>
        <w:spacing w:line="360" w:lineRule="auto"/>
        <w:ind w:firstLine="709"/>
        <w:jc w:val="both"/>
        <w:rPr>
          <w:sz w:val="28"/>
        </w:rPr>
      </w:pPr>
      <w:r w:rsidRPr="00777032">
        <w:rPr>
          <w:sz w:val="28"/>
        </w:rPr>
        <w:t xml:space="preserve">В этом случае представление </w:t>
      </w:r>
      <w:r w:rsidR="00D31CCD">
        <w:rPr>
          <w:sz w:val="28"/>
        </w:rPr>
        <w:t>данных</w:t>
      </w:r>
      <w:r w:rsidRPr="00777032">
        <w:rPr>
          <w:sz w:val="28"/>
        </w:rPr>
        <w:t xml:space="preserve"> закрепляется за одним </w:t>
      </w:r>
      <w:r w:rsidRPr="00777032">
        <w:rPr>
          <w:sz w:val="28"/>
        </w:rPr>
        <w:br/>
        <w:t>из подразделений, определенным в данном субъекте Российской Федерации.</w:t>
      </w:r>
    </w:p>
    <w:p w:rsidR="00A37A9A" w:rsidRPr="00777032" w:rsidRDefault="00433F25" w:rsidP="00084FFA">
      <w:pPr>
        <w:spacing w:line="360" w:lineRule="auto"/>
        <w:ind w:firstLine="709"/>
        <w:jc w:val="both"/>
        <w:rPr>
          <w:sz w:val="28"/>
        </w:rPr>
      </w:pPr>
      <w:r w:rsidRPr="00777032">
        <w:rPr>
          <w:sz w:val="28"/>
        </w:rPr>
        <w:t>По форме за отчетный период в случае отсутствия наблюдаемого явления обязательно направление респондентом подписанного</w:t>
      </w:r>
      <w:r w:rsidR="001D0892" w:rsidRPr="001D0892">
        <w:rPr>
          <w:sz w:val="28"/>
        </w:rPr>
        <w:t xml:space="preserve"> </w:t>
      </w:r>
      <w:r w:rsidRPr="00777032">
        <w:rPr>
          <w:sz w:val="28"/>
        </w:rPr>
        <w:t xml:space="preserve">в установленном порядке </w:t>
      </w:r>
      <w:r w:rsidRPr="00777032">
        <w:rPr>
          <w:sz w:val="28"/>
        </w:rPr>
        <w:lastRenderedPageBreak/>
        <w:t xml:space="preserve">отчета по форме, незаполненного значениями показателей </w:t>
      </w:r>
      <w:r w:rsidR="00F40301" w:rsidRPr="00777032">
        <w:rPr>
          <w:sz w:val="28"/>
        </w:rPr>
        <w:br/>
      </w:r>
      <w:r w:rsidRPr="00777032">
        <w:rPr>
          <w:sz w:val="28"/>
        </w:rPr>
        <w:t>(«пустого» отчета по фо</w:t>
      </w:r>
      <w:r w:rsidR="00A37A9A" w:rsidRPr="00777032">
        <w:rPr>
          <w:sz w:val="28"/>
        </w:rPr>
        <w:t>рме).</w:t>
      </w:r>
    </w:p>
    <w:p w:rsidR="0057735F" w:rsidRPr="00777032" w:rsidRDefault="0057735F" w:rsidP="0057735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 xml:space="preserve">Во всех представляемых </w:t>
      </w:r>
      <w:r w:rsidR="00D31CCD">
        <w:rPr>
          <w:sz w:val="28"/>
        </w:rPr>
        <w:t>данных</w:t>
      </w:r>
      <w:r w:rsidRPr="00777032">
        <w:rPr>
          <w:sz w:val="28"/>
        </w:rPr>
        <w:t xml:space="preserve"> такого вида должен заполняться исключительно титульный раздел формы и строка 9990 «Число предприятий (организаций), включенных в отчет за отчетный период», а в остальных разделах не должно указываться никаких значений данных, в том числе нулевых и прочерков.</w:t>
      </w:r>
    </w:p>
    <w:p w:rsidR="0057735F" w:rsidRPr="00777032" w:rsidRDefault="0057735F" w:rsidP="0057735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 xml:space="preserve">Например, для сети магазинов, аптек, отделений сотовой связи </w:t>
      </w:r>
      <w:r w:rsidR="00F40301" w:rsidRPr="00777032">
        <w:rPr>
          <w:sz w:val="28"/>
        </w:rPr>
        <w:br/>
      </w:r>
      <w:r w:rsidRPr="00777032">
        <w:rPr>
          <w:sz w:val="28"/>
        </w:rPr>
        <w:t xml:space="preserve">или банков возможно предоставление данных в одном отчете, включающем </w:t>
      </w:r>
      <w:r w:rsidR="00F40301" w:rsidRPr="00777032">
        <w:rPr>
          <w:sz w:val="28"/>
        </w:rPr>
        <w:br/>
      </w:r>
      <w:r w:rsidRPr="00777032">
        <w:rPr>
          <w:sz w:val="28"/>
        </w:rPr>
        <w:t xml:space="preserve">в себя головную организацию </w:t>
      </w:r>
      <w:r w:rsidR="00F40301" w:rsidRPr="00777032">
        <w:rPr>
          <w:sz w:val="28"/>
        </w:rPr>
        <w:t>и</w:t>
      </w:r>
      <w:r w:rsidRPr="00777032">
        <w:rPr>
          <w:sz w:val="28"/>
        </w:rPr>
        <w:t xml:space="preserve"> все </w:t>
      </w:r>
      <w:r w:rsidR="00D31CCD">
        <w:rPr>
          <w:sz w:val="28"/>
        </w:rPr>
        <w:t>обособленные подразделения</w:t>
      </w:r>
      <w:r w:rsidR="00C37F65">
        <w:rPr>
          <w:sz w:val="28"/>
        </w:rPr>
        <w:br/>
      </w:r>
      <w:r w:rsidRPr="00777032">
        <w:rPr>
          <w:sz w:val="28"/>
        </w:rPr>
        <w:t>с одинаковыми видами экономической деятельности</w:t>
      </w:r>
      <w:r w:rsidR="00FF7E5D" w:rsidRPr="00777032">
        <w:rPr>
          <w:sz w:val="28"/>
        </w:rPr>
        <w:t>,</w:t>
      </w:r>
      <w:r w:rsidRPr="00777032">
        <w:rPr>
          <w:sz w:val="28"/>
        </w:rPr>
        <w:t xml:space="preserve"> находящиеся в одном субъекте Российской Федерации </w:t>
      </w:r>
      <w:r w:rsidR="006927DB" w:rsidRPr="00777032">
        <w:rPr>
          <w:sz w:val="28"/>
        </w:rPr>
        <w:t xml:space="preserve">(то есть, </w:t>
      </w:r>
      <w:r w:rsidRPr="00777032">
        <w:rPr>
          <w:sz w:val="28"/>
        </w:rPr>
        <w:t xml:space="preserve">по строке 9990 указывается </w:t>
      </w:r>
      <w:r w:rsidR="006927DB" w:rsidRPr="00777032">
        <w:rPr>
          <w:sz w:val="28"/>
        </w:rPr>
        <w:t xml:space="preserve">общее </w:t>
      </w:r>
      <w:r w:rsidRPr="00777032">
        <w:rPr>
          <w:sz w:val="28"/>
        </w:rPr>
        <w:t xml:space="preserve">количество </w:t>
      </w:r>
      <w:r w:rsidR="004C3055" w:rsidRPr="00777032">
        <w:rPr>
          <w:sz w:val="28"/>
        </w:rPr>
        <w:t>–</w:t>
      </w:r>
      <w:r w:rsidRPr="00777032">
        <w:rPr>
          <w:sz w:val="28"/>
        </w:rPr>
        <w:t xml:space="preserve">головная организация </w:t>
      </w:r>
      <w:r w:rsidR="00746FB2" w:rsidRPr="00777032">
        <w:rPr>
          <w:sz w:val="28"/>
        </w:rPr>
        <w:t>плюс</w:t>
      </w:r>
      <w:r w:rsidR="001D0892" w:rsidRPr="001D0892">
        <w:rPr>
          <w:sz w:val="28"/>
        </w:rPr>
        <w:t xml:space="preserve"> </w:t>
      </w:r>
      <w:proofErr w:type="spellStart"/>
      <w:r w:rsidRPr="00777032">
        <w:rPr>
          <w:sz w:val="28"/>
        </w:rPr>
        <w:t>ТОСП</w:t>
      </w:r>
      <w:r w:rsidR="00F40301" w:rsidRPr="00777032">
        <w:rPr>
          <w:sz w:val="28"/>
        </w:rPr>
        <w:t>ы</w:t>
      </w:r>
      <w:proofErr w:type="spellEnd"/>
      <w:r w:rsidRPr="00777032">
        <w:rPr>
          <w:sz w:val="28"/>
        </w:rPr>
        <w:t>).</w:t>
      </w:r>
    </w:p>
    <w:p w:rsidR="0057735F" w:rsidRPr="00777032" w:rsidRDefault="0057735F" w:rsidP="00F80C3E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 xml:space="preserve">В случае если у юридического лица иной вид экономической деятельности, чем у ТОСП (например, Департамент образования – </w:t>
      </w:r>
      <w:r w:rsidR="001C25F1" w:rsidRPr="00777032">
        <w:rPr>
          <w:sz w:val="28"/>
        </w:rPr>
        <w:br/>
      </w:r>
      <w:r w:rsidRPr="00777032">
        <w:rPr>
          <w:sz w:val="28"/>
        </w:rPr>
        <w:t>ОКВЭД2 84.11.2, а у его подразделений (школы, д</w:t>
      </w:r>
      <w:r w:rsidR="00F80C3E" w:rsidRPr="00777032">
        <w:rPr>
          <w:sz w:val="28"/>
        </w:rPr>
        <w:t xml:space="preserve">етские </w:t>
      </w:r>
      <w:r w:rsidRPr="00777032">
        <w:rPr>
          <w:sz w:val="28"/>
        </w:rPr>
        <w:t xml:space="preserve">сады) – ОКВЭД2 85.14), то следует предоставлять отдельно </w:t>
      </w:r>
      <w:r w:rsidR="00D31CCD">
        <w:rPr>
          <w:sz w:val="28"/>
        </w:rPr>
        <w:t>данные</w:t>
      </w:r>
      <w:r w:rsidRPr="00777032">
        <w:rPr>
          <w:sz w:val="28"/>
        </w:rPr>
        <w:t xml:space="preserve"> по юридическому лицу </w:t>
      </w:r>
      <w:r w:rsidR="007A0522" w:rsidRPr="00777032">
        <w:rPr>
          <w:sz w:val="28"/>
        </w:rPr>
        <w:br/>
      </w:r>
      <w:r w:rsidRPr="00777032">
        <w:rPr>
          <w:sz w:val="28"/>
        </w:rPr>
        <w:t>и отдельно по ТОСП, а по строке 9990 в одном отчете (по юридическому лицу) указывается количество – 1, в другом (по ТОСП) – количество школ, д</w:t>
      </w:r>
      <w:r w:rsidR="00F80C3E" w:rsidRPr="00777032">
        <w:rPr>
          <w:sz w:val="28"/>
        </w:rPr>
        <w:t xml:space="preserve">етских </w:t>
      </w:r>
      <w:r w:rsidRPr="00777032">
        <w:rPr>
          <w:sz w:val="28"/>
        </w:rPr>
        <w:t>садов, включенных</w:t>
      </w:r>
      <w:r w:rsidR="00706E6F" w:rsidRPr="00706E6F">
        <w:rPr>
          <w:sz w:val="28"/>
        </w:rPr>
        <w:t xml:space="preserve"> </w:t>
      </w:r>
      <w:bookmarkStart w:id="0" w:name="_GoBack"/>
      <w:bookmarkEnd w:id="0"/>
      <w:r w:rsidRPr="00777032">
        <w:rPr>
          <w:sz w:val="28"/>
        </w:rPr>
        <w:t>в данный отчет.</w:t>
      </w:r>
    </w:p>
    <w:p w:rsidR="0057735F" w:rsidRPr="00777032" w:rsidRDefault="0057735F" w:rsidP="0057735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>Руководитель юридического лица назначает должностных лиц, уполномоченных предоставлять первичные статистические данные от имени юридического лица.</w:t>
      </w:r>
    </w:p>
    <w:p w:rsidR="0057735F" w:rsidRPr="00777032" w:rsidRDefault="0057735F" w:rsidP="0057735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 xml:space="preserve">В адресной части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</w:t>
      </w:r>
      <w:r w:rsidR="001E1744" w:rsidRPr="00777032">
        <w:rPr>
          <w:sz w:val="28"/>
        </w:rPr>
        <w:br/>
      </w:r>
      <w:r w:rsidRPr="00777032">
        <w:rPr>
          <w:sz w:val="28"/>
        </w:rPr>
        <w:t>ее наименование. На бланке формы, содержащей данные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 w:rsidR="0057735F" w:rsidRPr="00777032" w:rsidRDefault="0057735F" w:rsidP="0057735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lastRenderedPageBreak/>
        <w:t xml:space="preserve">По строке «Почтовый адрес» указывается наименование субъекта Российской Федерации, юридический адрес с почтовым индексом, указанный </w:t>
      </w:r>
      <w:r w:rsidR="001E1BD8" w:rsidRPr="00777032">
        <w:rPr>
          <w:sz w:val="28"/>
        </w:rPr>
        <w:br/>
      </w:r>
      <w:r w:rsidRPr="00777032">
        <w:rPr>
          <w:sz w:val="28"/>
        </w:rPr>
        <w:t xml:space="preserve">в ЕГРЮЛ; либо адрес, по которому юридическое лицо фактически осуществляет свою деятельность, если он не совпадает с юридическим адресом. </w:t>
      </w:r>
    </w:p>
    <w:p w:rsidR="0057735F" w:rsidRPr="00777032" w:rsidRDefault="0057735F" w:rsidP="0057735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 xml:space="preserve">Для обособленных подразделений указывается почтовый адрес </w:t>
      </w:r>
      <w:r w:rsidR="001E1744" w:rsidRPr="00777032">
        <w:rPr>
          <w:sz w:val="28"/>
        </w:rPr>
        <w:br/>
      </w:r>
      <w:r w:rsidRPr="00777032">
        <w:rPr>
          <w:sz w:val="28"/>
        </w:rPr>
        <w:t>с почтовым индексом.</w:t>
      </w:r>
    </w:p>
    <w:p w:rsidR="00800D1E" w:rsidRPr="00777032" w:rsidRDefault="00800D1E" w:rsidP="00800D1E">
      <w:pPr>
        <w:spacing w:line="360" w:lineRule="auto"/>
        <w:ind w:firstLine="720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3. В кодовой части титульного листа формы на основании Уведомления </w:t>
      </w:r>
      <w:r w:rsidR="001E1744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 xml:space="preserve">о присвоении кода ОКПО (идентификационного номера), размещенного </w:t>
      </w:r>
      <w:r w:rsidR="00A330D5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>на сайте системы сбора отчетности Росстата в информационно-телекоммуникационной сети «Интернет» по адресу: https://websbor.gks.ru/online/info, отчитывающаяся организация проставляет:</w:t>
      </w:r>
    </w:p>
    <w:p w:rsidR="00800D1E" w:rsidRPr="00777032" w:rsidRDefault="00800D1E" w:rsidP="00800D1E">
      <w:pPr>
        <w:spacing w:line="360" w:lineRule="auto"/>
        <w:ind w:firstLine="720"/>
        <w:jc w:val="both"/>
        <w:rPr>
          <w:sz w:val="28"/>
          <w:szCs w:val="28"/>
        </w:rPr>
      </w:pPr>
      <w:r w:rsidRPr="00777032">
        <w:rPr>
          <w:sz w:val="28"/>
          <w:szCs w:val="28"/>
        </w:rPr>
        <w:t>код по Общероссийскому классификатору предприятий и организаций (ОКПО) для:</w:t>
      </w:r>
    </w:p>
    <w:p w:rsidR="00800D1E" w:rsidRPr="00777032" w:rsidRDefault="00800D1E" w:rsidP="00800D1E">
      <w:pPr>
        <w:spacing w:line="360" w:lineRule="auto"/>
        <w:ind w:firstLine="720"/>
        <w:jc w:val="both"/>
        <w:rPr>
          <w:sz w:val="28"/>
          <w:szCs w:val="28"/>
        </w:rPr>
      </w:pPr>
      <w:r w:rsidRPr="00777032">
        <w:rPr>
          <w:sz w:val="28"/>
          <w:szCs w:val="28"/>
        </w:rPr>
        <w:t>юридического лица, не имеющего обособленных подразделений;</w:t>
      </w:r>
    </w:p>
    <w:p w:rsidR="00800D1E" w:rsidRPr="00777032" w:rsidRDefault="00800D1E" w:rsidP="00800D1E">
      <w:pPr>
        <w:spacing w:line="360" w:lineRule="auto"/>
        <w:ind w:firstLine="720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юридического лица, у которого все его обособленные подразделения находятся в одном с ним субъекте Российской Федерации; </w:t>
      </w:r>
    </w:p>
    <w:p w:rsidR="00800D1E" w:rsidRPr="00777032" w:rsidRDefault="00800D1E" w:rsidP="00800D1E">
      <w:pPr>
        <w:spacing w:line="360" w:lineRule="auto"/>
        <w:ind w:firstLine="720"/>
        <w:jc w:val="both"/>
        <w:rPr>
          <w:sz w:val="28"/>
          <w:szCs w:val="28"/>
        </w:rPr>
      </w:pPr>
      <w:r w:rsidRPr="00777032">
        <w:rPr>
          <w:sz w:val="28"/>
          <w:szCs w:val="28"/>
        </w:rPr>
        <w:t>идентификационный номер для:</w:t>
      </w:r>
    </w:p>
    <w:p w:rsidR="00800D1E" w:rsidRPr="00777032" w:rsidRDefault="00800D1E" w:rsidP="00A330D5">
      <w:pPr>
        <w:spacing w:line="360" w:lineRule="auto"/>
        <w:ind w:firstLine="720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головного подразделения юридического лица, в </w:t>
      </w:r>
      <w:r w:rsidR="00D31CCD">
        <w:rPr>
          <w:sz w:val="28"/>
          <w:szCs w:val="28"/>
        </w:rPr>
        <w:t xml:space="preserve">данные </w:t>
      </w:r>
      <w:r w:rsidRPr="00777032">
        <w:rPr>
          <w:sz w:val="28"/>
          <w:szCs w:val="28"/>
        </w:rPr>
        <w:t>которого включены обособленные подразделения, находящиеся в одном субъекте Российской Федерации с юридическим лицом (в случае наличия обособленных подразделений в разных субъектах Российской Федерации</w:t>
      </w:r>
      <w:r w:rsidR="001D0892" w:rsidRPr="001D0892">
        <w:rPr>
          <w:sz w:val="28"/>
          <w:szCs w:val="28"/>
        </w:rPr>
        <w:t xml:space="preserve"> </w:t>
      </w:r>
      <w:r w:rsidRPr="00777032">
        <w:rPr>
          <w:sz w:val="28"/>
          <w:szCs w:val="28"/>
        </w:rPr>
        <w:t>с юридическим лицом);</w:t>
      </w:r>
    </w:p>
    <w:p w:rsidR="00800D1E" w:rsidRPr="00777032" w:rsidRDefault="00800D1E" w:rsidP="00800D1E">
      <w:pPr>
        <w:spacing w:line="360" w:lineRule="auto"/>
        <w:ind w:firstLine="720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обособленного подразделения, находящегося на территории субъекта Российской Федерации, отличного от местонахождения юридического лица. </w:t>
      </w:r>
    </w:p>
    <w:p w:rsidR="00800D1E" w:rsidRPr="00777032" w:rsidRDefault="00800D1E" w:rsidP="00800D1E">
      <w:pPr>
        <w:spacing w:line="360" w:lineRule="auto"/>
        <w:ind w:firstLine="720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В качестве головного подразделения юридического лица выступает обособленное подразделение, где находится администрация предприятия </w:t>
      </w:r>
      <w:r w:rsidR="0090438D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>или местонахождение которого соответствует зарегистрированному юридическому адресу.</w:t>
      </w:r>
    </w:p>
    <w:p w:rsidR="00800D1E" w:rsidRPr="00777032" w:rsidRDefault="00800D1E" w:rsidP="00800D1E">
      <w:pPr>
        <w:spacing w:line="360" w:lineRule="auto"/>
        <w:ind w:firstLine="720"/>
        <w:jc w:val="both"/>
        <w:rPr>
          <w:sz w:val="28"/>
          <w:szCs w:val="28"/>
        </w:rPr>
      </w:pPr>
      <w:r w:rsidRPr="00777032">
        <w:rPr>
          <w:sz w:val="28"/>
          <w:szCs w:val="28"/>
        </w:rPr>
        <w:t>Данные по форме приводятся в целых числах.</w:t>
      </w:r>
    </w:p>
    <w:p w:rsidR="00FD4642" w:rsidRPr="00777032" w:rsidRDefault="005A1E92" w:rsidP="00800D1E">
      <w:pPr>
        <w:spacing w:line="360" w:lineRule="auto"/>
        <w:ind w:firstLine="720"/>
        <w:jc w:val="both"/>
        <w:rPr>
          <w:sz w:val="28"/>
          <w:szCs w:val="24"/>
        </w:rPr>
      </w:pPr>
      <w:r w:rsidRPr="005A1E92">
        <w:rPr>
          <w:sz w:val="28"/>
          <w:szCs w:val="24"/>
        </w:rPr>
        <w:lastRenderedPageBreak/>
        <w:t xml:space="preserve">3.1. </w:t>
      </w:r>
      <w:r w:rsidR="00205193" w:rsidRPr="00777032">
        <w:rPr>
          <w:sz w:val="28"/>
          <w:szCs w:val="24"/>
        </w:rPr>
        <w:t xml:space="preserve">При сдаче производственных мощностей в аренду </w:t>
      </w:r>
      <w:r w:rsidR="00D31CCD">
        <w:rPr>
          <w:sz w:val="28"/>
          <w:szCs w:val="24"/>
        </w:rPr>
        <w:t>данные</w:t>
      </w:r>
      <w:r w:rsidR="00B223A7" w:rsidRPr="00777032">
        <w:rPr>
          <w:sz w:val="28"/>
          <w:szCs w:val="24"/>
        </w:rPr>
        <w:br/>
      </w:r>
      <w:r w:rsidR="00FD4642" w:rsidRPr="00777032">
        <w:rPr>
          <w:sz w:val="28"/>
          <w:szCs w:val="24"/>
        </w:rPr>
        <w:t>по форме предоставляет та организация, которая производит на этих мощностях продукцию, работы (услуги</w:t>
      </w:r>
      <w:r w:rsidR="00B15B9E" w:rsidRPr="00777032">
        <w:rPr>
          <w:sz w:val="28"/>
          <w:szCs w:val="24"/>
        </w:rPr>
        <w:t xml:space="preserve">), </w:t>
      </w:r>
      <w:r w:rsidR="00FD4642" w:rsidRPr="00777032">
        <w:rPr>
          <w:sz w:val="28"/>
          <w:szCs w:val="24"/>
        </w:rPr>
        <w:t xml:space="preserve">независимо от того, какие </w:t>
      </w:r>
      <w:r w:rsidR="0090438D" w:rsidRPr="00777032">
        <w:rPr>
          <w:sz w:val="28"/>
          <w:szCs w:val="24"/>
        </w:rPr>
        <w:br/>
      </w:r>
      <w:r w:rsidR="00FD4642" w:rsidRPr="00777032">
        <w:rPr>
          <w:sz w:val="28"/>
          <w:szCs w:val="24"/>
        </w:rPr>
        <w:t xml:space="preserve">она использует при этом топливно-энергетические ресурсы – собственные </w:t>
      </w:r>
      <w:r w:rsidR="0071036B" w:rsidRPr="00777032">
        <w:rPr>
          <w:sz w:val="28"/>
          <w:szCs w:val="24"/>
        </w:rPr>
        <w:br/>
      </w:r>
      <w:r w:rsidR="00FD4642" w:rsidRPr="00777032">
        <w:rPr>
          <w:sz w:val="28"/>
          <w:szCs w:val="24"/>
        </w:rPr>
        <w:t xml:space="preserve">или давальческие. </w:t>
      </w:r>
    </w:p>
    <w:p w:rsidR="00205193" w:rsidRPr="00777032" w:rsidRDefault="00042CD2" w:rsidP="0079401F">
      <w:pPr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</w:rPr>
        <w:t xml:space="preserve">В случаях, когда по условиям договора арендатор вносит плату арендодателю помещения, включающую в себя стоимость потребленной тепловой и/или электрической энергии, </w:t>
      </w:r>
      <w:r w:rsidR="00D31CCD">
        <w:rPr>
          <w:sz w:val="28"/>
        </w:rPr>
        <w:t>данные</w:t>
      </w:r>
      <w:r w:rsidRPr="00777032">
        <w:rPr>
          <w:sz w:val="28"/>
        </w:rPr>
        <w:t xml:space="preserve"> об этом расходе энергии </w:t>
      </w:r>
      <w:r w:rsidR="0079401F" w:rsidRPr="00777032">
        <w:rPr>
          <w:sz w:val="28"/>
        </w:rPr>
        <w:br/>
      </w:r>
      <w:r w:rsidRPr="00777032">
        <w:rPr>
          <w:sz w:val="28"/>
        </w:rPr>
        <w:t>в форме отражает арендодатель.</w:t>
      </w:r>
      <w:r w:rsidR="00205193" w:rsidRPr="00777032">
        <w:rPr>
          <w:sz w:val="28"/>
          <w:szCs w:val="28"/>
        </w:rPr>
        <w:t xml:space="preserve"> Исключения составляют организации, которые производят </w:t>
      </w:r>
      <w:r w:rsidR="006A0D38" w:rsidRPr="00777032">
        <w:rPr>
          <w:sz w:val="28"/>
          <w:szCs w:val="28"/>
        </w:rPr>
        <w:t xml:space="preserve">на </w:t>
      </w:r>
      <w:r w:rsidR="00205193" w:rsidRPr="00777032">
        <w:rPr>
          <w:sz w:val="28"/>
          <w:szCs w:val="28"/>
        </w:rPr>
        <w:t xml:space="preserve">взятых в аренду мощностях промышленную продукцию и другие работы (услуги), перечисленные в приложении№ </w:t>
      </w:r>
      <w:r w:rsidR="00FC32AF" w:rsidRPr="00777032">
        <w:rPr>
          <w:sz w:val="28"/>
          <w:szCs w:val="28"/>
        </w:rPr>
        <w:t xml:space="preserve">2 </w:t>
      </w:r>
      <w:r w:rsidR="0071036B" w:rsidRPr="00777032">
        <w:rPr>
          <w:sz w:val="28"/>
          <w:szCs w:val="28"/>
        </w:rPr>
        <w:t>к настоящим Указаниям</w:t>
      </w:r>
      <w:r w:rsidR="00205193" w:rsidRPr="00777032">
        <w:rPr>
          <w:sz w:val="28"/>
          <w:szCs w:val="28"/>
        </w:rPr>
        <w:t>.</w:t>
      </w:r>
    </w:p>
    <w:p w:rsidR="0079401F" w:rsidRPr="00777032" w:rsidRDefault="005A1E92" w:rsidP="0071036B">
      <w:pPr>
        <w:spacing w:line="360" w:lineRule="auto"/>
        <w:ind w:firstLine="709"/>
        <w:jc w:val="both"/>
        <w:rPr>
          <w:sz w:val="28"/>
          <w:szCs w:val="28"/>
        </w:rPr>
      </w:pPr>
      <w:r w:rsidRPr="005A1E92">
        <w:rPr>
          <w:bCs/>
          <w:sz w:val="28"/>
          <w:szCs w:val="28"/>
        </w:rPr>
        <w:t xml:space="preserve">3.2. </w:t>
      </w:r>
      <w:r w:rsidR="00D31CCD">
        <w:rPr>
          <w:bCs/>
          <w:sz w:val="28"/>
          <w:szCs w:val="28"/>
        </w:rPr>
        <w:t>Данные</w:t>
      </w:r>
      <w:r w:rsidR="00410E38" w:rsidRPr="00777032">
        <w:rPr>
          <w:bCs/>
          <w:sz w:val="28"/>
          <w:szCs w:val="28"/>
        </w:rPr>
        <w:t xml:space="preserve"> не предоставляют т</w:t>
      </w:r>
      <w:r w:rsidR="00410E38" w:rsidRPr="00777032">
        <w:rPr>
          <w:sz w:val="28"/>
          <w:szCs w:val="28"/>
        </w:rPr>
        <w:t>опливо</w:t>
      </w:r>
      <w:r w:rsidR="001D0892" w:rsidRPr="001D0892">
        <w:rPr>
          <w:sz w:val="28"/>
          <w:szCs w:val="28"/>
        </w:rPr>
        <w:t xml:space="preserve"> </w:t>
      </w:r>
      <w:r w:rsidR="00410E38" w:rsidRPr="00777032">
        <w:rPr>
          <w:sz w:val="28"/>
          <w:szCs w:val="28"/>
        </w:rPr>
        <w:t xml:space="preserve">снабжающие организации (посредники), </w:t>
      </w:r>
      <w:r w:rsidR="00410E38" w:rsidRPr="00777032">
        <w:rPr>
          <w:bCs/>
          <w:sz w:val="28"/>
          <w:szCs w:val="28"/>
        </w:rPr>
        <w:t xml:space="preserve">которые осуществляют только перепродажу топлива и не имеют возможности предоставить </w:t>
      </w:r>
      <w:r w:rsidR="00D31CCD">
        <w:rPr>
          <w:bCs/>
          <w:sz w:val="28"/>
          <w:szCs w:val="28"/>
        </w:rPr>
        <w:t>данные</w:t>
      </w:r>
      <w:r w:rsidR="00410E38" w:rsidRPr="00777032">
        <w:rPr>
          <w:bCs/>
          <w:sz w:val="28"/>
          <w:szCs w:val="28"/>
        </w:rPr>
        <w:t xml:space="preserve"> о расходе топлива и энергии </w:t>
      </w:r>
      <w:r w:rsidR="00B223A7" w:rsidRPr="00777032">
        <w:rPr>
          <w:bCs/>
          <w:sz w:val="28"/>
          <w:szCs w:val="28"/>
        </w:rPr>
        <w:br/>
      </w:r>
      <w:r w:rsidR="00410E38" w:rsidRPr="00777032">
        <w:rPr>
          <w:bCs/>
          <w:sz w:val="28"/>
          <w:szCs w:val="28"/>
        </w:rPr>
        <w:t>на собственные нужды (взяты</w:t>
      </w:r>
      <w:r w:rsidR="0071036B" w:rsidRPr="00777032">
        <w:rPr>
          <w:bCs/>
          <w:sz w:val="28"/>
          <w:szCs w:val="28"/>
        </w:rPr>
        <w:t>е</w:t>
      </w:r>
      <w:r w:rsidR="00410E38" w:rsidRPr="00777032">
        <w:rPr>
          <w:bCs/>
          <w:sz w:val="28"/>
          <w:szCs w:val="28"/>
        </w:rPr>
        <w:t xml:space="preserve"> в аренду помещение, автомобиль, техника </w:t>
      </w:r>
      <w:r w:rsidR="00B223A7" w:rsidRPr="00777032">
        <w:rPr>
          <w:bCs/>
          <w:sz w:val="28"/>
          <w:szCs w:val="28"/>
        </w:rPr>
        <w:br/>
      </w:r>
      <w:r w:rsidR="0071036B" w:rsidRPr="00777032">
        <w:rPr>
          <w:bCs/>
          <w:sz w:val="28"/>
          <w:szCs w:val="28"/>
        </w:rPr>
        <w:t>и др</w:t>
      </w:r>
      <w:r w:rsidR="0005703C" w:rsidRPr="00777032">
        <w:rPr>
          <w:bCs/>
          <w:sz w:val="28"/>
          <w:szCs w:val="28"/>
        </w:rPr>
        <w:t>угое</w:t>
      </w:r>
      <w:r w:rsidR="00410E38" w:rsidRPr="00777032">
        <w:rPr>
          <w:bCs/>
          <w:sz w:val="28"/>
          <w:szCs w:val="28"/>
        </w:rPr>
        <w:t>).</w:t>
      </w:r>
    </w:p>
    <w:p w:rsidR="007108A9" w:rsidRDefault="00D31CCD" w:rsidP="0079401F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Данные</w:t>
      </w:r>
      <w:r w:rsidR="007108A9" w:rsidRPr="00777032">
        <w:rPr>
          <w:sz w:val="28"/>
          <w:szCs w:val="24"/>
        </w:rPr>
        <w:t xml:space="preserve"> по форме </w:t>
      </w:r>
      <w:r>
        <w:rPr>
          <w:sz w:val="28"/>
          <w:szCs w:val="24"/>
        </w:rPr>
        <w:t>заполняются</w:t>
      </w:r>
      <w:r w:rsidR="007108A9" w:rsidRPr="00777032">
        <w:rPr>
          <w:sz w:val="28"/>
          <w:szCs w:val="24"/>
        </w:rPr>
        <w:t xml:space="preserve"> на основании первичных документов организаци</w:t>
      </w:r>
      <w:r w:rsidR="004A65DF" w:rsidRPr="00777032">
        <w:rPr>
          <w:sz w:val="28"/>
          <w:szCs w:val="24"/>
        </w:rPr>
        <w:t>и</w:t>
      </w:r>
      <w:r w:rsidR="007108A9" w:rsidRPr="00777032">
        <w:rPr>
          <w:sz w:val="28"/>
          <w:szCs w:val="24"/>
        </w:rPr>
        <w:t xml:space="preserve">, отражающих производство и использование топлива и энергии. </w:t>
      </w:r>
    </w:p>
    <w:p w:rsidR="00307C64" w:rsidRPr="00777032" w:rsidRDefault="00307C64" w:rsidP="0079401F">
      <w:pPr>
        <w:spacing w:line="360" w:lineRule="auto"/>
        <w:ind w:firstLine="720"/>
        <w:jc w:val="both"/>
        <w:rPr>
          <w:sz w:val="28"/>
          <w:szCs w:val="24"/>
        </w:rPr>
      </w:pPr>
      <w:r w:rsidRPr="00307C64">
        <w:rPr>
          <w:sz w:val="28"/>
          <w:szCs w:val="24"/>
        </w:rPr>
        <w:t xml:space="preserve">Значения понятий настоящих Указаний приведены исключительно </w:t>
      </w:r>
      <w:r w:rsidR="00C37F65">
        <w:rPr>
          <w:sz w:val="28"/>
          <w:szCs w:val="24"/>
        </w:rPr>
        <w:br/>
      </w:r>
      <w:r w:rsidRPr="00307C64">
        <w:rPr>
          <w:sz w:val="28"/>
          <w:szCs w:val="24"/>
        </w:rPr>
        <w:t>в целях заполнения формы.</w:t>
      </w:r>
    </w:p>
    <w:p w:rsidR="004853B9" w:rsidRPr="00777032" w:rsidRDefault="004853B9" w:rsidP="00BC2DB2">
      <w:pPr>
        <w:spacing w:line="360" w:lineRule="auto"/>
        <w:ind w:firstLine="720"/>
        <w:jc w:val="both"/>
        <w:rPr>
          <w:sz w:val="28"/>
        </w:rPr>
      </w:pPr>
    </w:p>
    <w:p w:rsidR="00586C34" w:rsidRPr="00777032" w:rsidRDefault="00586C34" w:rsidP="00BC2DB2">
      <w:pPr>
        <w:pStyle w:val="a3"/>
        <w:spacing w:line="360" w:lineRule="auto"/>
        <w:jc w:val="center"/>
        <w:rPr>
          <w:b/>
          <w:bCs/>
        </w:rPr>
      </w:pPr>
      <w:r w:rsidRPr="00777032">
        <w:rPr>
          <w:b/>
          <w:bCs/>
        </w:rPr>
        <w:t>Раздел 1. Остатки, поступление</w:t>
      </w:r>
      <w:r w:rsidR="0071368E" w:rsidRPr="00777032">
        <w:rPr>
          <w:b/>
          <w:bCs/>
        </w:rPr>
        <w:t>,</w:t>
      </w:r>
      <w:r w:rsidR="001D0892" w:rsidRPr="001D0892">
        <w:rPr>
          <w:b/>
          <w:bCs/>
        </w:rPr>
        <w:t xml:space="preserve"> </w:t>
      </w:r>
      <w:r w:rsidRPr="00777032">
        <w:rPr>
          <w:b/>
          <w:bCs/>
        </w:rPr>
        <w:t xml:space="preserve">расход топлива и </w:t>
      </w:r>
      <w:proofErr w:type="spellStart"/>
      <w:r w:rsidRPr="00777032">
        <w:rPr>
          <w:b/>
          <w:bCs/>
        </w:rPr>
        <w:t>теплоэнергии</w:t>
      </w:r>
      <w:proofErr w:type="spellEnd"/>
    </w:p>
    <w:p w:rsidR="000538D5" w:rsidRPr="00777032" w:rsidRDefault="000538D5" w:rsidP="00BC2DB2">
      <w:pPr>
        <w:spacing w:line="360" w:lineRule="auto"/>
        <w:ind w:firstLine="720"/>
        <w:jc w:val="both"/>
        <w:rPr>
          <w:sz w:val="28"/>
        </w:rPr>
      </w:pPr>
    </w:p>
    <w:p w:rsidR="00010020" w:rsidRPr="00777032" w:rsidRDefault="00586C34" w:rsidP="0079401F">
      <w:pPr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</w:rPr>
        <w:t xml:space="preserve">4. </w:t>
      </w:r>
      <w:r w:rsidR="003757A2" w:rsidRPr="00777032">
        <w:rPr>
          <w:sz w:val="28"/>
        </w:rPr>
        <w:t xml:space="preserve">В </w:t>
      </w:r>
      <w:r w:rsidR="006D4735" w:rsidRPr="00777032">
        <w:rPr>
          <w:sz w:val="28"/>
          <w:szCs w:val="28"/>
        </w:rPr>
        <w:t>раздел</w:t>
      </w:r>
      <w:r w:rsidR="003757A2" w:rsidRPr="00777032">
        <w:rPr>
          <w:sz w:val="28"/>
          <w:szCs w:val="28"/>
        </w:rPr>
        <w:t>е</w:t>
      </w:r>
      <w:r w:rsidR="006D4735" w:rsidRPr="00777032">
        <w:rPr>
          <w:sz w:val="28"/>
          <w:szCs w:val="28"/>
        </w:rPr>
        <w:t xml:space="preserve"> 1 формы приводятся данные об остатках, поступлении, расходе отдельных видов топлива и тепловой энергии и, кроме того, отпуске (продаже) этих видов топлива другим предприятиям</w:t>
      </w:r>
      <w:r w:rsidR="00871065" w:rsidRPr="00777032">
        <w:rPr>
          <w:sz w:val="28"/>
          <w:szCs w:val="28"/>
        </w:rPr>
        <w:t>,</w:t>
      </w:r>
      <w:r w:rsidR="006D4735" w:rsidRPr="00777032">
        <w:rPr>
          <w:sz w:val="28"/>
          <w:szCs w:val="28"/>
        </w:rPr>
        <w:t xml:space="preserve"> организациям </w:t>
      </w:r>
      <w:r w:rsidR="00B223A7" w:rsidRPr="00777032">
        <w:rPr>
          <w:sz w:val="28"/>
          <w:szCs w:val="28"/>
        </w:rPr>
        <w:br/>
      </w:r>
      <w:r w:rsidR="006D4735" w:rsidRPr="00777032">
        <w:rPr>
          <w:sz w:val="28"/>
          <w:szCs w:val="28"/>
        </w:rPr>
        <w:t xml:space="preserve">и населению. </w:t>
      </w:r>
    </w:p>
    <w:p w:rsidR="00010020" w:rsidRPr="00777032" w:rsidRDefault="00010020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 xml:space="preserve">Внутренние перемещения, </w:t>
      </w:r>
      <w:r w:rsidR="00A764C9" w:rsidRPr="00777032">
        <w:rPr>
          <w:sz w:val="28"/>
        </w:rPr>
        <w:t>т</w:t>
      </w:r>
      <w:r w:rsidR="00C02D3E" w:rsidRPr="00777032">
        <w:rPr>
          <w:sz w:val="28"/>
        </w:rPr>
        <w:t xml:space="preserve">о </w:t>
      </w:r>
      <w:r w:rsidR="00A764C9" w:rsidRPr="00777032">
        <w:rPr>
          <w:sz w:val="28"/>
        </w:rPr>
        <w:t>е</w:t>
      </w:r>
      <w:r w:rsidR="00C02D3E" w:rsidRPr="00777032">
        <w:rPr>
          <w:sz w:val="28"/>
        </w:rPr>
        <w:t>сть</w:t>
      </w:r>
      <w:r w:rsidRPr="00777032">
        <w:rPr>
          <w:sz w:val="28"/>
        </w:rPr>
        <w:t xml:space="preserve"> поступление и расход топлива </w:t>
      </w:r>
      <w:r w:rsidR="00B223A7" w:rsidRPr="00777032">
        <w:rPr>
          <w:sz w:val="28"/>
        </w:rPr>
        <w:br/>
      </w:r>
      <w:r w:rsidRPr="00777032">
        <w:rPr>
          <w:sz w:val="28"/>
        </w:rPr>
        <w:t xml:space="preserve">в порядке переброски со склада на склад, из одного цеха в другой, из кладовой </w:t>
      </w:r>
      <w:r w:rsidRPr="00777032">
        <w:rPr>
          <w:sz w:val="28"/>
        </w:rPr>
        <w:lastRenderedPageBreak/>
        <w:t xml:space="preserve">цеха на склад и другие перемещения в пределах одной организации </w:t>
      </w:r>
      <w:r w:rsidR="00B223A7" w:rsidRPr="00777032">
        <w:rPr>
          <w:sz w:val="28"/>
        </w:rPr>
        <w:br/>
      </w:r>
      <w:r w:rsidRPr="00777032">
        <w:rPr>
          <w:sz w:val="28"/>
        </w:rPr>
        <w:t>не отражаются.</w:t>
      </w:r>
    </w:p>
    <w:p w:rsidR="003757A2" w:rsidRPr="00777032" w:rsidRDefault="005A1E92" w:rsidP="0079401F">
      <w:pPr>
        <w:spacing w:line="360" w:lineRule="auto"/>
        <w:ind w:firstLine="709"/>
        <w:jc w:val="both"/>
        <w:rPr>
          <w:sz w:val="28"/>
        </w:rPr>
      </w:pPr>
      <w:r w:rsidRPr="005A1E92">
        <w:rPr>
          <w:sz w:val="28"/>
        </w:rPr>
        <w:t xml:space="preserve">4.1. </w:t>
      </w:r>
      <w:r w:rsidR="003757A2" w:rsidRPr="00777032">
        <w:rPr>
          <w:sz w:val="28"/>
        </w:rPr>
        <w:t xml:space="preserve">Предприятия-потребители, оптовые, посреднические, оптово-посреднические организации, организации, ведущие розничную торговлю топливом, должны приводить данные по всему топливу, фактически поступившему и израсходованному в отчетном году на нужды организации, </w:t>
      </w:r>
      <w:r w:rsidR="00B223A7" w:rsidRPr="00777032">
        <w:rPr>
          <w:sz w:val="28"/>
        </w:rPr>
        <w:br/>
      </w:r>
      <w:r w:rsidR="003757A2" w:rsidRPr="00777032">
        <w:rPr>
          <w:sz w:val="28"/>
        </w:rPr>
        <w:t>а также реализованному населению или своим работникам</w:t>
      </w:r>
      <w:r w:rsidR="00553A5F" w:rsidRPr="00777032">
        <w:rPr>
          <w:sz w:val="28"/>
        </w:rPr>
        <w:t xml:space="preserve">, </w:t>
      </w:r>
      <w:r w:rsidR="003757A2" w:rsidRPr="00777032">
        <w:rPr>
          <w:sz w:val="28"/>
        </w:rPr>
        <w:t xml:space="preserve">другим </w:t>
      </w:r>
      <w:r w:rsidR="00553A5F" w:rsidRPr="00777032">
        <w:rPr>
          <w:sz w:val="28"/>
        </w:rPr>
        <w:br/>
        <w:t>юридическим и физическим лицам</w:t>
      </w:r>
      <w:r w:rsidR="003757A2" w:rsidRPr="00777032">
        <w:rPr>
          <w:sz w:val="28"/>
        </w:rPr>
        <w:t xml:space="preserve">, а также топливу, числящемуся в остатках. Отпуск (продажа) топлива своему обособленному подразделению и движение топлива между обособленными подразделениями организации </w:t>
      </w:r>
      <w:r w:rsidR="00B4499F" w:rsidRPr="00777032">
        <w:rPr>
          <w:sz w:val="28"/>
        </w:rPr>
        <w:br/>
      </w:r>
      <w:r w:rsidR="003757A2" w:rsidRPr="00777032">
        <w:rPr>
          <w:sz w:val="28"/>
        </w:rPr>
        <w:t xml:space="preserve">в разделе 1не отражаются. </w:t>
      </w:r>
      <w:r w:rsidR="00553A5F" w:rsidRPr="00777032">
        <w:rPr>
          <w:sz w:val="28"/>
        </w:rPr>
        <w:t>Кроме того</w:t>
      </w:r>
      <w:r w:rsidR="00A764C9" w:rsidRPr="00777032">
        <w:rPr>
          <w:sz w:val="28"/>
        </w:rPr>
        <w:t>, при отсутствии возможности</w:t>
      </w:r>
      <w:r w:rsidR="003757A2" w:rsidRPr="00777032">
        <w:rPr>
          <w:sz w:val="28"/>
        </w:rPr>
        <w:t xml:space="preserve"> отражения данных о движении топливно-энергетических ресурсов с учетом </w:t>
      </w:r>
      <w:r w:rsidR="00B4499F" w:rsidRPr="00777032">
        <w:rPr>
          <w:sz w:val="28"/>
        </w:rPr>
        <w:br/>
      </w:r>
      <w:r w:rsidR="003757A2" w:rsidRPr="00777032">
        <w:rPr>
          <w:sz w:val="28"/>
        </w:rPr>
        <w:t xml:space="preserve">их </w:t>
      </w:r>
      <w:proofErr w:type="spellStart"/>
      <w:r w:rsidR="003757A2" w:rsidRPr="00777032">
        <w:rPr>
          <w:sz w:val="28"/>
        </w:rPr>
        <w:t>перетоков</w:t>
      </w:r>
      <w:proofErr w:type="spellEnd"/>
      <w:r w:rsidR="001D0892" w:rsidRPr="001D0892">
        <w:rPr>
          <w:sz w:val="28"/>
        </w:rPr>
        <w:t xml:space="preserve"> </w:t>
      </w:r>
      <w:r w:rsidR="003757A2" w:rsidRPr="00777032">
        <w:rPr>
          <w:sz w:val="28"/>
        </w:rPr>
        <w:t xml:space="preserve">по территории одного субъекта Российской Федерации </w:t>
      </w:r>
      <w:r w:rsidR="00B4499F" w:rsidRPr="00777032">
        <w:rPr>
          <w:sz w:val="28"/>
        </w:rPr>
        <w:br/>
      </w:r>
      <w:r w:rsidR="003757A2" w:rsidRPr="00777032">
        <w:rPr>
          <w:sz w:val="28"/>
        </w:rPr>
        <w:t xml:space="preserve">и/или по территории </w:t>
      </w:r>
      <w:r w:rsidR="00307C64">
        <w:rPr>
          <w:sz w:val="28"/>
        </w:rPr>
        <w:t>Российской Федерации</w:t>
      </w:r>
      <w:r w:rsidR="001D0892" w:rsidRPr="001D0892">
        <w:rPr>
          <w:sz w:val="28"/>
        </w:rPr>
        <w:t xml:space="preserve"> </w:t>
      </w:r>
      <w:r w:rsidR="00ED6203" w:rsidRPr="00777032">
        <w:rPr>
          <w:sz w:val="28"/>
        </w:rPr>
        <w:t>между обособленными подразделениями организации</w:t>
      </w:r>
      <w:r w:rsidR="001D0892" w:rsidRPr="001D0892">
        <w:rPr>
          <w:sz w:val="28"/>
        </w:rPr>
        <w:t xml:space="preserve"> </w:t>
      </w:r>
      <w:r w:rsidR="00307C64">
        <w:rPr>
          <w:sz w:val="28"/>
        </w:rPr>
        <w:t>данные</w:t>
      </w:r>
      <w:r w:rsidR="001D0892" w:rsidRPr="001D0892">
        <w:rPr>
          <w:sz w:val="28"/>
        </w:rPr>
        <w:t xml:space="preserve"> </w:t>
      </w:r>
      <w:r w:rsidR="003757A2" w:rsidRPr="00777032">
        <w:rPr>
          <w:sz w:val="28"/>
        </w:rPr>
        <w:t>по форме предоставля</w:t>
      </w:r>
      <w:r w:rsidR="00307C64">
        <w:rPr>
          <w:sz w:val="28"/>
        </w:rPr>
        <w:t>ю</w:t>
      </w:r>
      <w:r w:rsidR="003757A2" w:rsidRPr="00777032">
        <w:rPr>
          <w:sz w:val="28"/>
        </w:rPr>
        <w:t xml:space="preserve">тся в целом </w:t>
      </w:r>
      <w:r w:rsidR="00C37F65">
        <w:rPr>
          <w:sz w:val="28"/>
        </w:rPr>
        <w:br/>
      </w:r>
      <w:r w:rsidR="003757A2" w:rsidRPr="00777032">
        <w:rPr>
          <w:sz w:val="28"/>
        </w:rPr>
        <w:t>по юридическому лицу, включая</w:t>
      </w:r>
      <w:r w:rsidR="001D0892" w:rsidRPr="001D0892">
        <w:rPr>
          <w:sz w:val="28"/>
        </w:rPr>
        <w:t xml:space="preserve"> </w:t>
      </w:r>
      <w:r w:rsidR="003757A2" w:rsidRPr="00777032">
        <w:rPr>
          <w:sz w:val="28"/>
        </w:rPr>
        <w:t xml:space="preserve">все обособленные подразделения, входящие </w:t>
      </w:r>
      <w:r w:rsidR="00C37F65">
        <w:rPr>
          <w:sz w:val="28"/>
        </w:rPr>
        <w:br/>
      </w:r>
      <w:r w:rsidR="003757A2" w:rsidRPr="00777032">
        <w:rPr>
          <w:sz w:val="28"/>
        </w:rPr>
        <w:t>в его состав, в территориальный орган Росстата по месту нахожден</w:t>
      </w:r>
      <w:r w:rsidR="00A764C9" w:rsidRPr="00777032">
        <w:rPr>
          <w:sz w:val="28"/>
        </w:rPr>
        <w:t xml:space="preserve">ия юридического лица (например, </w:t>
      </w:r>
      <w:r w:rsidR="003757A2" w:rsidRPr="00777032">
        <w:rPr>
          <w:sz w:val="28"/>
        </w:rPr>
        <w:t>организации воздушного транспорта или нефтебазы)</w:t>
      </w:r>
      <w:r w:rsidR="0026046A" w:rsidRPr="00777032">
        <w:rPr>
          <w:sz w:val="28"/>
        </w:rPr>
        <w:t>.</w:t>
      </w:r>
    </w:p>
    <w:p w:rsidR="00F9200D" w:rsidRPr="00777032" w:rsidRDefault="005A1E92" w:rsidP="00045B72">
      <w:pPr>
        <w:spacing w:line="360" w:lineRule="auto"/>
        <w:ind w:firstLine="709"/>
        <w:jc w:val="both"/>
        <w:rPr>
          <w:sz w:val="28"/>
          <w:szCs w:val="28"/>
        </w:rPr>
      </w:pPr>
      <w:r w:rsidRPr="005A1E92">
        <w:rPr>
          <w:sz w:val="28"/>
        </w:rPr>
        <w:t xml:space="preserve">4.2. </w:t>
      </w:r>
      <w:r w:rsidR="003757A2" w:rsidRPr="00777032">
        <w:rPr>
          <w:sz w:val="28"/>
        </w:rPr>
        <w:t>Предприятия</w:t>
      </w:r>
      <w:r w:rsidR="00A764C9" w:rsidRPr="00777032">
        <w:rPr>
          <w:sz w:val="28"/>
        </w:rPr>
        <w:t>-</w:t>
      </w:r>
      <w:r w:rsidR="003757A2" w:rsidRPr="00777032">
        <w:rPr>
          <w:sz w:val="28"/>
        </w:rPr>
        <w:t xml:space="preserve">потребители топлива и тепловой энергии, являющиеся одновременно их производителями, в части топлива </w:t>
      </w:r>
      <w:r w:rsidR="00ED6203" w:rsidRPr="00777032">
        <w:rPr>
          <w:sz w:val="28"/>
        </w:rPr>
        <w:t xml:space="preserve">и </w:t>
      </w:r>
      <w:r w:rsidR="003757A2" w:rsidRPr="00777032">
        <w:rPr>
          <w:sz w:val="28"/>
        </w:rPr>
        <w:t xml:space="preserve">тепловой энергии собственного производства (добычи) приводят данные о движении только того количества топлива </w:t>
      </w:r>
      <w:r w:rsidR="00ED6203" w:rsidRPr="00777032">
        <w:rPr>
          <w:sz w:val="28"/>
        </w:rPr>
        <w:t xml:space="preserve">и </w:t>
      </w:r>
      <w:r w:rsidR="003757A2" w:rsidRPr="00777032">
        <w:rPr>
          <w:sz w:val="28"/>
        </w:rPr>
        <w:t xml:space="preserve">тепловой энергии, которое предназначено </w:t>
      </w:r>
      <w:r w:rsidR="00896859" w:rsidRPr="00777032">
        <w:rPr>
          <w:sz w:val="28"/>
        </w:rPr>
        <w:br/>
      </w:r>
      <w:r w:rsidR="003757A2" w:rsidRPr="00777032">
        <w:rPr>
          <w:sz w:val="28"/>
        </w:rPr>
        <w:t xml:space="preserve">для собственных технологических нужд (включая расход топлива в качестве сырья для переработки в другие виды топлива и на </w:t>
      </w:r>
      <w:proofErr w:type="spellStart"/>
      <w:r w:rsidR="003757A2" w:rsidRPr="00777032">
        <w:rPr>
          <w:sz w:val="28"/>
        </w:rPr>
        <w:t>нетопливные</w:t>
      </w:r>
      <w:proofErr w:type="spellEnd"/>
      <w:r w:rsidR="003757A2" w:rsidRPr="00777032">
        <w:rPr>
          <w:sz w:val="28"/>
        </w:rPr>
        <w:t xml:space="preserve"> продукты), энергетических нужд, на работу собственного автотранспорта, а также </w:t>
      </w:r>
      <w:r w:rsidR="00F52935" w:rsidRPr="00777032">
        <w:rPr>
          <w:sz w:val="28"/>
        </w:rPr>
        <w:br/>
      </w:r>
      <w:r w:rsidR="003757A2" w:rsidRPr="00777032">
        <w:rPr>
          <w:sz w:val="28"/>
        </w:rPr>
        <w:t xml:space="preserve">для реализации топлива населению или своим работникам. </w:t>
      </w:r>
      <w:r w:rsidR="00655B21" w:rsidRPr="00777032">
        <w:rPr>
          <w:sz w:val="28"/>
          <w:szCs w:val="28"/>
        </w:rPr>
        <w:t>Топливно-энергетические ресурсы</w:t>
      </w:r>
      <w:r w:rsidR="00F9200D" w:rsidRPr="00777032">
        <w:rPr>
          <w:sz w:val="28"/>
          <w:szCs w:val="28"/>
        </w:rPr>
        <w:t xml:space="preserve"> собственного производства, реализованные юридическим лицам этими предприятиями, в разделе 1 не отражаются, </w:t>
      </w:r>
      <w:r w:rsidR="0079401F" w:rsidRPr="00777032">
        <w:rPr>
          <w:sz w:val="28"/>
          <w:szCs w:val="28"/>
        </w:rPr>
        <w:br/>
      </w:r>
      <w:r w:rsidR="00F9200D" w:rsidRPr="00777032">
        <w:rPr>
          <w:sz w:val="28"/>
          <w:szCs w:val="28"/>
        </w:rPr>
        <w:t>а приобретенные у других предприятий – отражаются в полном объеме.</w:t>
      </w:r>
    </w:p>
    <w:p w:rsidR="003757A2" w:rsidRPr="00777032" w:rsidRDefault="005A1E92" w:rsidP="0079401F">
      <w:pPr>
        <w:spacing w:line="360" w:lineRule="auto"/>
        <w:ind w:firstLine="720"/>
        <w:jc w:val="both"/>
        <w:rPr>
          <w:sz w:val="28"/>
        </w:rPr>
      </w:pPr>
      <w:r w:rsidRPr="005A1E92">
        <w:rPr>
          <w:sz w:val="28"/>
        </w:rPr>
        <w:lastRenderedPageBreak/>
        <w:t xml:space="preserve">5. </w:t>
      </w:r>
      <w:r w:rsidR="00450795" w:rsidRPr="00777032">
        <w:rPr>
          <w:sz w:val="28"/>
        </w:rPr>
        <w:t>В графах 1 и 12</w:t>
      </w:r>
      <w:r w:rsidR="003757A2" w:rsidRPr="00777032">
        <w:rPr>
          <w:sz w:val="28"/>
        </w:rPr>
        <w:t xml:space="preserve"> «Остаток на начало отчетного года» </w:t>
      </w:r>
      <w:r w:rsidR="00F52935" w:rsidRPr="00777032">
        <w:rPr>
          <w:sz w:val="28"/>
        </w:rPr>
        <w:br/>
      </w:r>
      <w:r w:rsidR="003757A2" w:rsidRPr="00777032">
        <w:rPr>
          <w:sz w:val="28"/>
        </w:rPr>
        <w:t>и</w:t>
      </w:r>
      <w:r w:rsidR="001D0892" w:rsidRPr="001D0892">
        <w:rPr>
          <w:sz w:val="28"/>
        </w:rPr>
        <w:t xml:space="preserve"> </w:t>
      </w:r>
      <w:r w:rsidR="003757A2" w:rsidRPr="00777032">
        <w:rPr>
          <w:sz w:val="28"/>
        </w:rPr>
        <w:t>«Остаток</w:t>
      </w:r>
      <w:r w:rsidR="001D0892" w:rsidRPr="001D0892">
        <w:rPr>
          <w:sz w:val="28"/>
        </w:rPr>
        <w:t xml:space="preserve"> </w:t>
      </w:r>
      <w:r w:rsidR="003757A2" w:rsidRPr="00777032">
        <w:rPr>
          <w:sz w:val="28"/>
        </w:rPr>
        <w:t xml:space="preserve">на конец отчетного периода» приводятся </w:t>
      </w:r>
      <w:r w:rsidR="00307C64">
        <w:rPr>
          <w:sz w:val="28"/>
        </w:rPr>
        <w:t>данные</w:t>
      </w:r>
      <w:r w:rsidR="003757A2" w:rsidRPr="00777032">
        <w:rPr>
          <w:sz w:val="28"/>
        </w:rPr>
        <w:t xml:space="preserve"> о наличии  остатков топлива соответственно на начало и конец года на всех общезаводских, промежуточных, цеховых и других складах организации, включая ведомственные склады, склады подсобных производств, коммунальных</w:t>
      </w:r>
      <w:r w:rsidR="001D0892" w:rsidRPr="001D0892">
        <w:rPr>
          <w:sz w:val="28"/>
        </w:rPr>
        <w:t xml:space="preserve"> </w:t>
      </w:r>
      <w:r w:rsidR="003757A2" w:rsidRPr="00777032">
        <w:rPr>
          <w:sz w:val="28"/>
        </w:rPr>
        <w:t>и культурно-бытовых предприятий, жилищно-коммунальных отделов,</w:t>
      </w:r>
      <w:r w:rsidR="001D0892" w:rsidRPr="001D0892">
        <w:rPr>
          <w:sz w:val="28"/>
        </w:rPr>
        <w:t xml:space="preserve"> </w:t>
      </w:r>
      <w:r w:rsidR="003757A2" w:rsidRPr="00777032">
        <w:rPr>
          <w:sz w:val="28"/>
        </w:rPr>
        <w:t xml:space="preserve">в других местах хранения топлива (своих и арендованных), а также </w:t>
      </w:r>
      <w:r w:rsidR="00F52935" w:rsidRPr="00777032">
        <w:rPr>
          <w:sz w:val="28"/>
        </w:rPr>
        <w:br/>
      </w:r>
      <w:r w:rsidR="003757A2" w:rsidRPr="00777032">
        <w:rPr>
          <w:sz w:val="28"/>
        </w:rPr>
        <w:t>его</w:t>
      </w:r>
      <w:r w:rsidR="001D0892" w:rsidRPr="001D0892">
        <w:rPr>
          <w:sz w:val="28"/>
        </w:rPr>
        <w:t xml:space="preserve"> </w:t>
      </w:r>
      <w:r w:rsidR="003757A2" w:rsidRPr="00777032">
        <w:rPr>
          <w:sz w:val="28"/>
        </w:rPr>
        <w:t xml:space="preserve">остатках в бункерах, емкостях, баках автомобилей, мерниках, кладовых, котлах, производственных агрегатах, штабелях, на строительных площадках, </w:t>
      </w:r>
      <w:r w:rsidR="00C02D3E" w:rsidRPr="00777032">
        <w:rPr>
          <w:sz w:val="28"/>
        </w:rPr>
        <w:br/>
      </w:r>
      <w:r w:rsidR="003757A2" w:rsidRPr="00777032">
        <w:rPr>
          <w:sz w:val="28"/>
        </w:rPr>
        <w:t xml:space="preserve">на </w:t>
      </w:r>
      <w:r w:rsidR="00043D3B" w:rsidRPr="00777032">
        <w:rPr>
          <w:sz w:val="28"/>
        </w:rPr>
        <w:t xml:space="preserve">судах, находящихся у причалов, </w:t>
      </w:r>
      <w:r w:rsidR="003757A2" w:rsidRPr="00777032">
        <w:rPr>
          <w:sz w:val="28"/>
        </w:rPr>
        <w:t xml:space="preserve">на пристанях, в портах и гаванях, </w:t>
      </w:r>
      <w:r w:rsidR="00A764C9" w:rsidRPr="00777032">
        <w:rPr>
          <w:sz w:val="28"/>
        </w:rPr>
        <w:br/>
      </w:r>
      <w:r w:rsidR="008B7268" w:rsidRPr="00777032">
        <w:rPr>
          <w:sz w:val="28"/>
        </w:rPr>
        <w:t>в локомотивах</w:t>
      </w:r>
      <w:r w:rsidR="003757A2" w:rsidRPr="00777032">
        <w:rPr>
          <w:sz w:val="28"/>
        </w:rPr>
        <w:t xml:space="preserve"> железнодорожных депо.</w:t>
      </w:r>
    </w:p>
    <w:p w:rsidR="003757A2" w:rsidRPr="00777032" w:rsidRDefault="005A1E92" w:rsidP="0079401F">
      <w:pPr>
        <w:spacing w:line="360" w:lineRule="auto"/>
        <w:ind w:firstLine="720"/>
        <w:jc w:val="both"/>
        <w:rPr>
          <w:sz w:val="28"/>
        </w:rPr>
      </w:pPr>
      <w:r w:rsidRPr="005A1E92">
        <w:rPr>
          <w:sz w:val="28"/>
        </w:rPr>
        <w:t xml:space="preserve">5.1. </w:t>
      </w:r>
      <w:r w:rsidR="003757A2" w:rsidRPr="00777032">
        <w:rPr>
          <w:sz w:val="28"/>
        </w:rPr>
        <w:t>В остатки жидких нефтепродуктов (топочного мазута, дизельного топлива и других нефтепродуктов) включается весь объем топлива, находящегося в емкостях, включая тот, который не может быть слит («мертвые» остатки).</w:t>
      </w:r>
    </w:p>
    <w:p w:rsidR="003757A2" w:rsidRPr="00777032" w:rsidRDefault="003757A2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>Остатки топлива, списанные на производственные, строительные, сельскохозяйственные или другие нужды, но фактически не израсходованные, должны быть учтены в общих остатках на данном предприятии на конец отчетного периода</w:t>
      </w:r>
      <w:r w:rsidR="00785204" w:rsidRPr="00777032">
        <w:rPr>
          <w:sz w:val="28"/>
        </w:rPr>
        <w:t>.</w:t>
      </w:r>
    </w:p>
    <w:p w:rsidR="003757A2" w:rsidRPr="00777032" w:rsidRDefault="003757A2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 xml:space="preserve">Организация, у которой на конец отчетного периода находилось </w:t>
      </w:r>
      <w:r w:rsidR="00896859" w:rsidRPr="00777032">
        <w:rPr>
          <w:sz w:val="28"/>
        </w:rPr>
        <w:br/>
      </w:r>
      <w:r w:rsidRPr="00777032">
        <w:rPr>
          <w:sz w:val="28"/>
        </w:rPr>
        <w:t>на хранении топливо, принадлежащее другим организациям, и числ</w:t>
      </w:r>
      <w:r w:rsidR="00ED6203" w:rsidRPr="00777032">
        <w:rPr>
          <w:sz w:val="28"/>
        </w:rPr>
        <w:t xml:space="preserve">ящееся </w:t>
      </w:r>
      <w:r w:rsidR="00896859" w:rsidRPr="00777032">
        <w:rPr>
          <w:sz w:val="28"/>
        </w:rPr>
        <w:br/>
      </w:r>
      <w:r w:rsidR="00ED6203" w:rsidRPr="00777032">
        <w:rPr>
          <w:sz w:val="28"/>
        </w:rPr>
        <w:t xml:space="preserve">на </w:t>
      </w:r>
      <w:proofErr w:type="spellStart"/>
      <w:r w:rsidR="00ED6203" w:rsidRPr="00777032">
        <w:rPr>
          <w:sz w:val="28"/>
        </w:rPr>
        <w:t>забалансовых</w:t>
      </w:r>
      <w:proofErr w:type="spellEnd"/>
      <w:r w:rsidR="00ED6203" w:rsidRPr="00777032">
        <w:rPr>
          <w:sz w:val="28"/>
        </w:rPr>
        <w:t xml:space="preserve"> счетах, </w:t>
      </w:r>
      <w:r w:rsidRPr="00777032">
        <w:rPr>
          <w:sz w:val="28"/>
        </w:rPr>
        <w:t xml:space="preserve">в </w:t>
      </w:r>
      <w:r w:rsidR="00307C64">
        <w:rPr>
          <w:sz w:val="28"/>
        </w:rPr>
        <w:t>данные</w:t>
      </w:r>
      <w:r w:rsidRPr="00777032">
        <w:rPr>
          <w:sz w:val="28"/>
        </w:rPr>
        <w:t xml:space="preserve"> эти объемы не включает. Это топливо отражается в </w:t>
      </w:r>
      <w:r w:rsidR="00307C64">
        <w:rPr>
          <w:sz w:val="28"/>
        </w:rPr>
        <w:t>данных</w:t>
      </w:r>
      <w:r w:rsidRPr="00777032">
        <w:rPr>
          <w:sz w:val="28"/>
        </w:rPr>
        <w:t xml:space="preserve"> той организации, на балансе которой оно числится.</w:t>
      </w:r>
    </w:p>
    <w:p w:rsidR="003757A2" w:rsidRPr="00777032" w:rsidRDefault="005A1E92" w:rsidP="0079401F">
      <w:pPr>
        <w:spacing w:line="360" w:lineRule="auto"/>
        <w:ind w:firstLine="720"/>
        <w:jc w:val="both"/>
        <w:rPr>
          <w:sz w:val="28"/>
        </w:rPr>
      </w:pPr>
      <w:r w:rsidRPr="005A1E92">
        <w:rPr>
          <w:sz w:val="28"/>
        </w:rPr>
        <w:t xml:space="preserve">5.2. </w:t>
      </w:r>
      <w:r w:rsidR="00ED6203" w:rsidRPr="00777032">
        <w:rPr>
          <w:sz w:val="28"/>
        </w:rPr>
        <w:t>Остатки топлива,</w:t>
      </w:r>
      <w:r w:rsidR="001D0892" w:rsidRPr="001D0892">
        <w:rPr>
          <w:sz w:val="28"/>
        </w:rPr>
        <w:t xml:space="preserve"> </w:t>
      </w:r>
      <w:r w:rsidR="00ED6203" w:rsidRPr="00777032">
        <w:rPr>
          <w:sz w:val="28"/>
        </w:rPr>
        <w:t>находящ</w:t>
      </w:r>
      <w:r w:rsidR="009E7C37" w:rsidRPr="00777032">
        <w:rPr>
          <w:sz w:val="28"/>
        </w:rPr>
        <w:t>его</w:t>
      </w:r>
      <w:r w:rsidR="00ED6203" w:rsidRPr="00777032">
        <w:rPr>
          <w:sz w:val="28"/>
        </w:rPr>
        <w:t xml:space="preserve">ся на ответственном хранении (государственный резерв и мобилизационный запас), а также остатки топлива на транспортных судах (кроме рыбного хозяйства), тепловозах, </w:t>
      </w:r>
      <w:r w:rsidR="004D46C0" w:rsidRPr="00777032">
        <w:rPr>
          <w:sz w:val="28"/>
        </w:rPr>
        <w:br/>
      </w:r>
      <w:r w:rsidR="00ED6203" w:rsidRPr="00777032">
        <w:rPr>
          <w:sz w:val="28"/>
        </w:rPr>
        <w:t>находящ</w:t>
      </w:r>
      <w:r w:rsidR="0006641D" w:rsidRPr="00777032">
        <w:rPr>
          <w:sz w:val="28"/>
        </w:rPr>
        <w:t>ихся</w:t>
      </w:r>
      <w:r w:rsidR="00ED6203" w:rsidRPr="00777032">
        <w:rPr>
          <w:sz w:val="28"/>
        </w:rPr>
        <w:t xml:space="preserve"> на дату </w:t>
      </w:r>
      <w:r w:rsidR="00307C64">
        <w:rPr>
          <w:sz w:val="28"/>
        </w:rPr>
        <w:t>предоставления данных</w:t>
      </w:r>
      <w:r w:rsidR="00ED6203" w:rsidRPr="00777032">
        <w:rPr>
          <w:sz w:val="28"/>
        </w:rPr>
        <w:t xml:space="preserve"> в рейсах</w:t>
      </w:r>
      <w:r w:rsidR="00676BB3" w:rsidRPr="00777032">
        <w:rPr>
          <w:sz w:val="28"/>
        </w:rPr>
        <w:t>,</w:t>
      </w:r>
      <w:r w:rsidR="00ED6203" w:rsidRPr="00777032">
        <w:rPr>
          <w:sz w:val="28"/>
        </w:rPr>
        <w:t xml:space="preserve"> в данные </w:t>
      </w:r>
      <w:r w:rsidR="00721154" w:rsidRPr="00777032">
        <w:rPr>
          <w:sz w:val="28"/>
        </w:rPr>
        <w:br/>
      </w:r>
      <w:r w:rsidR="00ED6203" w:rsidRPr="00777032">
        <w:rPr>
          <w:sz w:val="28"/>
        </w:rPr>
        <w:t>раздела 1 по графам 1</w:t>
      </w:r>
      <w:r w:rsidR="004D46C0" w:rsidRPr="00777032">
        <w:rPr>
          <w:sz w:val="28"/>
        </w:rPr>
        <w:t xml:space="preserve"> и</w:t>
      </w:r>
      <w:r w:rsidR="00ED6203" w:rsidRPr="00777032">
        <w:rPr>
          <w:sz w:val="28"/>
        </w:rPr>
        <w:t>10 не включаются.</w:t>
      </w:r>
    </w:p>
    <w:p w:rsidR="003757A2" w:rsidRPr="00777032" w:rsidRDefault="003757A2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 xml:space="preserve">Также не включается в остатки топливо, прибывшее на дату </w:t>
      </w:r>
      <w:r w:rsidR="00307C64">
        <w:rPr>
          <w:sz w:val="28"/>
        </w:rPr>
        <w:t>предоставления данных</w:t>
      </w:r>
      <w:r w:rsidRPr="00777032">
        <w:rPr>
          <w:sz w:val="28"/>
        </w:rPr>
        <w:t xml:space="preserve"> на к</w:t>
      </w:r>
      <w:r w:rsidR="00A764C9" w:rsidRPr="00777032">
        <w:rPr>
          <w:sz w:val="28"/>
        </w:rPr>
        <w:t>онечную железнодорожную станцию</w:t>
      </w:r>
      <w:r w:rsidR="00C37F65">
        <w:rPr>
          <w:sz w:val="28"/>
        </w:rPr>
        <w:br/>
      </w:r>
      <w:r w:rsidRPr="00777032">
        <w:rPr>
          <w:sz w:val="28"/>
        </w:rPr>
        <w:lastRenderedPageBreak/>
        <w:t>и находящееся в вагонах или цистернах, принадлежащих железной дороге, документы на которое</w:t>
      </w:r>
      <w:r w:rsidR="001D0892" w:rsidRPr="001D0892">
        <w:rPr>
          <w:sz w:val="28"/>
        </w:rPr>
        <w:t xml:space="preserve"> </w:t>
      </w:r>
      <w:r w:rsidRPr="00777032">
        <w:rPr>
          <w:sz w:val="28"/>
        </w:rPr>
        <w:t xml:space="preserve">получены, счет оплачен, но топливо еще </w:t>
      </w:r>
      <w:r w:rsidR="00C37F65">
        <w:rPr>
          <w:sz w:val="28"/>
        </w:rPr>
        <w:br/>
      </w:r>
      <w:r w:rsidRPr="00777032">
        <w:rPr>
          <w:sz w:val="28"/>
        </w:rPr>
        <w:t>не оприходовано бухгалтерией.</w:t>
      </w:r>
    </w:p>
    <w:p w:rsidR="0010721C" w:rsidRPr="00777032" w:rsidRDefault="003757A2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 xml:space="preserve">6. </w:t>
      </w:r>
      <w:r w:rsidR="004D46C0" w:rsidRPr="00777032">
        <w:rPr>
          <w:sz w:val="28"/>
        </w:rPr>
        <w:t>В</w:t>
      </w:r>
      <w:r w:rsidRPr="00777032">
        <w:rPr>
          <w:sz w:val="28"/>
        </w:rPr>
        <w:t xml:space="preserve"> графе 2 приводят</w:t>
      </w:r>
      <w:r w:rsidR="0010721C" w:rsidRPr="00777032">
        <w:rPr>
          <w:sz w:val="28"/>
        </w:rPr>
        <w:t xml:space="preserve">ся данные о </w:t>
      </w:r>
      <w:r w:rsidRPr="00777032">
        <w:rPr>
          <w:sz w:val="28"/>
        </w:rPr>
        <w:t>фактическ</w:t>
      </w:r>
      <w:r w:rsidR="0010721C" w:rsidRPr="00777032">
        <w:rPr>
          <w:sz w:val="28"/>
        </w:rPr>
        <w:t>ом</w:t>
      </w:r>
      <w:r w:rsidRPr="00777032">
        <w:rPr>
          <w:sz w:val="28"/>
        </w:rPr>
        <w:t xml:space="preserve"> объем</w:t>
      </w:r>
      <w:r w:rsidR="0010721C" w:rsidRPr="00777032">
        <w:rPr>
          <w:sz w:val="28"/>
        </w:rPr>
        <w:t>е</w:t>
      </w:r>
      <w:r w:rsidR="001D0892" w:rsidRPr="001D0892">
        <w:rPr>
          <w:sz w:val="28"/>
        </w:rPr>
        <w:t xml:space="preserve"> </w:t>
      </w:r>
      <w:r w:rsidR="0010721C" w:rsidRPr="00777032">
        <w:rPr>
          <w:sz w:val="28"/>
        </w:rPr>
        <w:t>топлива</w:t>
      </w:r>
      <w:r w:rsidR="00EF66D9" w:rsidRPr="00777032">
        <w:rPr>
          <w:sz w:val="28"/>
        </w:rPr>
        <w:t>, поступившего в организацию</w:t>
      </w:r>
      <w:r w:rsidR="001D0892" w:rsidRPr="001D0892">
        <w:rPr>
          <w:sz w:val="28"/>
        </w:rPr>
        <w:t xml:space="preserve"> </w:t>
      </w:r>
      <w:r w:rsidR="00F71F4D" w:rsidRPr="00777032">
        <w:rPr>
          <w:sz w:val="28"/>
        </w:rPr>
        <w:t xml:space="preserve">и образованных вторичных ресурсов </w:t>
      </w:r>
      <w:r w:rsidR="00A764C9" w:rsidRPr="00777032">
        <w:rPr>
          <w:sz w:val="28"/>
        </w:rPr>
        <w:br/>
      </w:r>
      <w:r w:rsidR="00F71F4D" w:rsidRPr="00777032">
        <w:rPr>
          <w:sz w:val="28"/>
        </w:rPr>
        <w:t>в результате производственной деятельности</w:t>
      </w:r>
      <w:r w:rsidR="001D0892" w:rsidRPr="001D0892">
        <w:rPr>
          <w:sz w:val="28"/>
        </w:rPr>
        <w:t xml:space="preserve"> </w:t>
      </w:r>
      <w:r w:rsidR="00AA787F" w:rsidRPr="00777032">
        <w:rPr>
          <w:sz w:val="28"/>
        </w:rPr>
        <w:t xml:space="preserve">организации </w:t>
      </w:r>
      <w:r w:rsidR="00B43E9E" w:rsidRPr="00777032">
        <w:rPr>
          <w:sz w:val="28"/>
        </w:rPr>
        <w:t>за отчетный год</w:t>
      </w:r>
      <w:r w:rsidR="000631E5" w:rsidRPr="00777032">
        <w:rPr>
          <w:sz w:val="28"/>
        </w:rPr>
        <w:t>.</w:t>
      </w:r>
    </w:p>
    <w:p w:rsidR="003757A2" w:rsidRPr="00777032" w:rsidRDefault="004D46C0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>Топливо, поступившее для закладки в государственный резерв, оплаченное не из средств отчитывающе</w:t>
      </w:r>
      <w:r w:rsidR="003B1DA4" w:rsidRPr="00777032">
        <w:rPr>
          <w:sz w:val="28"/>
        </w:rPr>
        <w:t>й</w:t>
      </w:r>
      <w:r w:rsidRPr="00777032">
        <w:rPr>
          <w:sz w:val="28"/>
        </w:rPr>
        <w:t xml:space="preserve">ся </w:t>
      </w:r>
      <w:r w:rsidR="003B1DA4" w:rsidRPr="00777032">
        <w:rPr>
          <w:sz w:val="28"/>
        </w:rPr>
        <w:t>организации</w:t>
      </w:r>
      <w:r w:rsidRPr="00777032">
        <w:rPr>
          <w:sz w:val="28"/>
        </w:rPr>
        <w:t xml:space="preserve"> и учитываемое бухгалтерией на </w:t>
      </w:r>
      <w:proofErr w:type="spellStart"/>
      <w:r w:rsidRPr="00777032">
        <w:rPr>
          <w:sz w:val="28"/>
        </w:rPr>
        <w:t>забалансовых</w:t>
      </w:r>
      <w:proofErr w:type="spellEnd"/>
      <w:r w:rsidRPr="00777032">
        <w:rPr>
          <w:sz w:val="28"/>
        </w:rPr>
        <w:t xml:space="preserve"> счетах</w:t>
      </w:r>
      <w:r w:rsidR="00A66733" w:rsidRPr="00777032">
        <w:rPr>
          <w:sz w:val="28"/>
        </w:rPr>
        <w:t>,</w:t>
      </w:r>
      <w:r w:rsidRPr="00777032">
        <w:rPr>
          <w:sz w:val="28"/>
        </w:rPr>
        <w:t xml:space="preserve"> в данные по графе 2 не включа</w:t>
      </w:r>
      <w:r w:rsidR="0006641D" w:rsidRPr="00777032">
        <w:rPr>
          <w:sz w:val="28"/>
        </w:rPr>
        <w:t>е</w:t>
      </w:r>
      <w:r w:rsidRPr="00777032">
        <w:rPr>
          <w:sz w:val="28"/>
        </w:rPr>
        <w:t>тся.</w:t>
      </w:r>
    </w:p>
    <w:p w:rsidR="00CD610D" w:rsidRPr="00777032" w:rsidRDefault="003757A2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>7. В графе 3 привод</w:t>
      </w:r>
      <w:r w:rsidR="004D46C0" w:rsidRPr="00777032">
        <w:rPr>
          <w:sz w:val="28"/>
        </w:rPr>
        <w:t>ятся данные о</w:t>
      </w:r>
      <w:r w:rsidR="001D0892" w:rsidRPr="001D0892">
        <w:rPr>
          <w:sz w:val="28"/>
        </w:rPr>
        <w:t xml:space="preserve"> </w:t>
      </w:r>
      <w:r w:rsidRPr="00777032">
        <w:rPr>
          <w:sz w:val="28"/>
        </w:rPr>
        <w:t>фактическ</w:t>
      </w:r>
      <w:r w:rsidR="0010721C" w:rsidRPr="00777032">
        <w:rPr>
          <w:sz w:val="28"/>
        </w:rPr>
        <w:t>ом</w:t>
      </w:r>
      <w:r w:rsidRPr="00777032">
        <w:rPr>
          <w:sz w:val="28"/>
        </w:rPr>
        <w:t xml:space="preserve"> расход</w:t>
      </w:r>
      <w:r w:rsidR="0010721C" w:rsidRPr="00777032">
        <w:rPr>
          <w:sz w:val="28"/>
        </w:rPr>
        <w:t>е</w:t>
      </w:r>
      <w:r w:rsidRPr="00777032">
        <w:rPr>
          <w:sz w:val="28"/>
        </w:rPr>
        <w:t xml:space="preserve"> топлива</w:t>
      </w:r>
      <w:r w:rsidR="00896859" w:rsidRPr="00777032">
        <w:rPr>
          <w:sz w:val="28"/>
        </w:rPr>
        <w:br/>
      </w:r>
      <w:r w:rsidR="004D46C0" w:rsidRPr="00777032">
        <w:rPr>
          <w:sz w:val="28"/>
        </w:rPr>
        <w:t xml:space="preserve">и </w:t>
      </w:r>
      <w:r w:rsidRPr="00777032">
        <w:rPr>
          <w:sz w:val="28"/>
        </w:rPr>
        <w:t>тепловой энергии на предприятии</w:t>
      </w:r>
      <w:r w:rsidR="00625EF6" w:rsidRPr="00777032">
        <w:rPr>
          <w:sz w:val="28"/>
        </w:rPr>
        <w:t xml:space="preserve">. </w:t>
      </w:r>
    </w:p>
    <w:p w:rsidR="00625EF6" w:rsidRPr="00777032" w:rsidRDefault="00625EF6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>Из общ</w:t>
      </w:r>
      <w:r w:rsidR="00F1514E" w:rsidRPr="00777032">
        <w:rPr>
          <w:sz w:val="28"/>
        </w:rPr>
        <w:t>его</w:t>
      </w:r>
      <w:r w:rsidRPr="00777032">
        <w:rPr>
          <w:sz w:val="28"/>
        </w:rPr>
        <w:t xml:space="preserve"> итога </w:t>
      </w:r>
      <w:r w:rsidR="00D94972" w:rsidRPr="00777032">
        <w:rPr>
          <w:sz w:val="28"/>
        </w:rPr>
        <w:t>использования</w:t>
      </w:r>
      <w:r w:rsidR="00CD610D" w:rsidRPr="00777032">
        <w:rPr>
          <w:sz w:val="28"/>
        </w:rPr>
        <w:t xml:space="preserve"> топлива и тепловой энергии </w:t>
      </w:r>
      <w:r w:rsidR="00316A63" w:rsidRPr="00777032">
        <w:rPr>
          <w:sz w:val="28"/>
        </w:rPr>
        <w:t>(</w:t>
      </w:r>
      <w:r w:rsidR="00F1514E" w:rsidRPr="00777032">
        <w:rPr>
          <w:sz w:val="28"/>
        </w:rPr>
        <w:t>графа 3</w:t>
      </w:r>
      <w:r w:rsidR="00316A63" w:rsidRPr="00777032">
        <w:rPr>
          <w:sz w:val="28"/>
        </w:rPr>
        <w:t>)</w:t>
      </w:r>
      <w:r w:rsidRPr="00777032">
        <w:rPr>
          <w:sz w:val="28"/>
        </w:rPr>
        <w:t xml:space="preserve"> выделяются данные </w:t>
      </w:r>
      <w:r w:rsidR="00CD610D" w:rsidRPr="00777032">
        <w:rPr>
          <w:sz w:val="28"/>
        </w:rPr>
        <w:t>по направлениям потребления</w:t>
      </w:r>
      <w:r w:rsidR="001D0892" w:rsidRPr="001D0892">
        <w:rPr>
          <w:sz w:val="28"/>
        </w:rPr>
        <w:t xml:space="preserve"> </w:t>
      </w:r>
      <w:r w:rsidR="00010B00" w:rsidRPr="00777032">
        <w:rPr>
          <w:sz w:val="28"/>
        </w:rPr>
        <w:t xml:space="preserve">их </w:t>
      </w:r>
      <w:r w:rsidR="00F1514E" w:rsidRPr="00777032">
        <w:rPr>
          <w:sz w:val="28"/>
        </w:rPr>
        <w:t>в качестве: котельно-печного и моторного топлив</w:t>
      </w:r>
      <w:r w:rsidR="00010B00" w:rsidRPr="00777032">
        <w:rPr>
          <w:sz w:val="28"/>
        </w:rPr>
        <w:t>а</w:t>
      </w:r>
      <w:r w:rsidR="00F1514E" w:rsidRPr="00777032">
        <w:rPr>
          <w:sz w:val="28"/>
        </w:rPr>
        <w:t xml:space="preserve">, сырья и </w:t>
      </w:r>
      <w:proofErr w:type="spellStart"/>
      <w:r w:rsidR="00F1514E" w:rsidRPr="00777032">
        <w:rPr>
          <w:sz w:val="28"/>
        </w:rPr>
        <w:t>нетопливны</w:t>
      </w:r>
      <w:r w:rsidR="00010B00" w:rsidRPr="00777032">
        <w:rPr>
          <w:sz w:val="28"/>
        </w:rPr>
        <w:t>х</w:t>
      </w:r>
      <w:proofErr w:type="spellEnd"/>
      <w:r w:rsidR="00F1514E" w:rsidRPr="00777032">
        <w:rPr>
          <w:sz w:val="28"/>
        </w:rPr>
        <w:t xml:space="preserve"> нужд</w:t>
      </w:r>
      <w:r w:rsidR="00010B00" w:rsidRPr="00777032">
        <w:rPr>
          <w:sz w:val="28"/>
        </w:rPr>
        <w:t>.</w:t>
      </w:r>
    </w:p>
    <w:p w:rsidR="00625EF6" w:rsidRPr="00777032" w:rsidRDefault="005A1E92" w:rsidP="0079401F">
      <w:pPr>
        <w:spacing w:line="360" w:lineRule="auto"/>
        <w:ind w:firstLine="709"/>
        <w:jc w:val="both"/>
        <w:rPr>
          <w:sz w:val="28"/>
        </w:rPr>
      </w:pPr>
      <w:r w:rsidRPr="005A1E92">
        <w:rPr>
          <w:sz w:val="28"/>
        </w:rPr>
        <w:t xml:space="preserve">7.1. </w:t>
      </w:r>
      <w:r w:rsidR="00CD610D" w:rsidRPr="00777032">
        <w:rPr>
          <w:sz w:val="28"/>
        </w:rPr>
        <w:t xml:space="preserve">В графе 4 «В качестве </w:t>
      </w:r>
      <w:r w:rsidR="00625EF6" w:rsidRPr="00777032">
        <w:rPr>
          <w:sz w:val="28"/>
        </w:rPr>
        <w:t>котельно-печного топлива</w:t>
      </w:r>
      <w:r w:rsidR="00CD610D" w:rsidRPr="00777032">
        <w:rPr>
          <w:sz w:val="28"/>
        </w:rPr>
        <w:t>»</w:t>
      </w:r>
      <w:r w:rsidR="001D0892" w:rsidRPr="001D0892">
        <w:rPr>
          <w:sz w:val="28"/>
        </w:rPr>
        <w:t xml:space="preserve"> </w:t>
      </w:r>
      <w:r w:rsidR="00CD610D" w:rsidRPr="00777032">
        <w:rPr>
          <w:sz w:val="28"/>
        </w:rPr>
        <w:t xml:space="preserve">приводятся данные о </w:t>
      </w:r>
      <w:r w:rsidR="00625EF6" w:rsidRPr="00777032">
        <w:rPr>
          <w:sz w:val="28"/>
        </w:rPr>
        <w:t>топливны</w:t>
      </w:r>
      <w:r w:rsidR="00316A63" w:rsidRPr="00777032">
        <w:rPr>
          <w:sz w:val="28"/>
        </w:rPr>
        <w:t>х</w:t>
      </w:r>
      <w:r w:rsidR="00625EF6" w:rsidRPr="00777032">
        <w:rPr>
          <w:sz w:val="28"/>
        </w:rPr>
        <w:t xml:space="preserve"> ресурс</w:t>
      </w:r>
      <w:r w:rsidR="00316A63" w:rsidRPr="00777032">
        <w:rPr>
          <w:sz w:val="28"/>
        </w:rPr>
        <w:t>ах</w:t>
      </w:r>
      <w:r w:rsidR="00625EF6" w:rsidRPr="00777032">
        <w:rPr>
          <w:sz w:val="28"/>
        </w:rPr>
        <w:t>, использованны</w:t>
      </w:r>
      <w:r w:rsidR="00316A63" w:rsidRPr="00777032">
        <w:rPr>
          <w:sz w:val="28"/>
        </w:rPr>
        <w:t>х</w:t>
      </w:r>
      <w:r w:rsidR="00625EF6" w:rsidRPr="00777032">
        <w:rPr>
          <w:sz w:val="28"/>
        </w:rPr>
        <w:t xml:space="preserve"> непосредственно в качестве котельно-печного топлива (при производстве электроэнергии и </w:t>
      </w:r>
      <w:proofErr w:type="spellStart"/>
      <w:r w:rsidR="00625EF6" w:rsidRPr="00777032">
        <w:rPr>
          <w:sz w:val="28"/>
        </w:rPr>
        <w:t>теплоэнергии</w:t>
      </w:r>
      <w:proofErr w:type="spellEnd"/>
      <w:r w:rsidR="008826C5" w:rsidRPr="00777032">
        <w:rPr>
          <w:sz w:val="28"/>
        </w:rPr>
        <w:t xml:space="preserve">, </w:t>
      </w:r>
      <w:r w:rsidR="00896859" w:rsidRPr="00777032">
        <w:rPr>
          <w:sz w:val="28"/>
        </w:rPr>
        <w:br/>
      </w:r>
      <w:r w:rsidR="008826C5" w:rsidRPr="00777032">
        <w:rPr>
          <w:sz w:val="28"/>
        </w:rPr>
        <w:t xml:space="preserve">в том числе дизельными, </w:t>
      </w:r>
      <w:proofErr w:type="spellStart"/>
      <w:r w:rsidR="008826C5" w:rsidRPr="00777032">
        <w:rPr>
          <w:sz w:val="28"/>
        </w:rPr>
        <w:t>газопоршневыми</w:t>
      </w:r>
      <w:proofErr w:type="spellEnd"/>
      <w:r w:rsidR="008826C5" w:rsidRPr="00777032">
        <w:rPr>
          <w:sz w:val="28"/>
        </w:rPr>
        <w:t xml:space="preserve"> энергоустановками</w:t>
      </w:r>
      <w:r w:rsidR="00625EF6" w:rsidRPr="00777032">
        <w:rPr>
          <w:sz w:val="28"/>
        </w:rPr>
        <w:t xml:space="preserve">, для создания необходимого температурного режима в технологических процессах, </w:t>
      </w:r>
      <w:r w:rsidR="00896859" w:rsidRPr="00777032">
        <w:rPr>
          <w:sz w:val="28"/>
        </w:rPr>
        <w:br/>
      </w:r>
      <w:r w:rsidR="00625EF6" w:rsidRPr="00777032">
        <w:rPr>
          <w:sz w:val="28"/>
        </w:rPr>
        <w:t>при работе газосварочного оборудования</w:t>
      </w:r>
      <w:r w:rsidR="003E7010" w:rsidRPr="00777032">
        <w:rPr>
          <w:sz w:val="28"/>
        </w:rPr>
        <w:t xml:space="preserve">, при расходе </w:t>
      </w:r>
      <w:r w:rsidR="008826C5" w:rsidRPr="00777032">
        <w:rPr>
          <w:sz w:val="28"/>
        </w:rPr>
        <w:t xml:space="preserve">топлива </w:t>
      </w:r>
      <w:r w:rsidR="00896859" w:rsidRPr="00777032">
        <w:rPr>
          <w:sz w:val="28"/>
        </w:rPr>
        <w:br/>
      </w:r>
      <w:r w:rsidR="003E7010" w:rsidRPr="00777032">
        <w:rPr>
          <w:sz w:val="28"/>
        </w:rPr>
        <w:t xml:space="preserve">для </w:t>
      </w:r>
      <w:r w:rsidR="002C3D03" w:rsidRPr="00777032">
        <w:rPr>
          <w:sz w:val="28"/>
        </w:rPr>
        <w:t xml:space="preserve">бытовых/промышленных </w:t>
      </w:r>
      <w:r w:rsidR="003E7010" w:rsidRPr="00777032">
        <w:rPr>
          <w:sz w:val="28"/>
        </w:rPr>
        <w:t xml:space="preserve">плит и </w:t>
      </w:r>
      <w:r w:rsidR="008826C5" w:rsidRPr="00777032">
        <w:rPr>
          <w:sz w:val="28"/>
        </w:rPr>
        <w:t>горении вечн</w:t>
      </w:r>
      <w:r w:rsidR="003E7010" w:rsidRPr="00777032">
        <w:rPr>
          <w:sz w:val="28"/>
        </w:rPr>
        <w:t>ого огня</w:t>
      </w:r>
      <w:r w:rsidR="008826C5" w:rsidRPr="00777032">
        <w:rPr>
          <w:sz w:val="28"/>
        </w:rPr>
        <w:t xml:space="preserve">, </w:t>
      </w:r>
      <w:r w:rsidR="003E7010" w:rsidRPr="00777032">
        <w:rPr>
          <w:sz w:val="28"/>
        </w:rPr>
        <w:t xml:space="preserve">а также топливо, сожженное в </w:t>
      </w:r>
      <w:r w:rsidR="00625EF6" w:rsidRPr="00777032">
        <w:rPr>
          <w:sz w:val="28"/>
        </w:rPr>
        <w:t>прочих процессах, осуществление</w:t>
      </w:r>
      <w:r w:rsidR="001D0892" w:rsidRPr="001D0892">
        <w:rPr>
          <w:sz w:val="28"/>
        </w:rPr>
        <w:t xml:space="preserve"> </w:t>
      </w:r>
      <w:r w:rsidR="00625EF6" w:rsidRPr="00777032">
        <w:rPr>
          <w:sz w:val="28"/>
        </w:rPr>
        <w:t>которых происходит путем сгорания топлива)</w:t>
      </w:r>
      <w:r w:rsidR="00316A63" w:rsidRPr="00777032">
        <w:rPr>
          <w:sz w:val="28"/>
        </w:rPr>
        <w:t>.</w:t>
      </w:r>
    </w:p>
    <w:p w:rsidR="00DB11DD" w:rsidRPr="00777032" w:rsidRDefault="00DB11DD" w:rsidP="0079401F">
      <w:pPr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При заполнении граф 4 – 7 по направлениям использования топливно-энергетических ресурсов </w:t>
      </w:r>
      <w:r w:rsidRPr="00BC2DB2">
        <w:rPr>
          <w:sz w:val="28"/>
          <w:szCs w:val="28"/>
        </w:rPr>
        <w:t>нераспределенные объемы топлива (потери)</w:t>
      </w:r>
      <w:r w:rsidRPr="00777032">
        <w:rPr>
          <w:sz w:val="28"/>
          <w:szCs w:val="28"/>
        </w:rPr>
        <w:t xml:space="preserve"> следует отражать в графе 4 «Котельно-печное топливо». </w:t>
      </w:r>
    </w:p>
    <w:p w:rsidR="00625EF6" w:rsidRPr="00777032" w:rsidRDefault="005A1E92" w:rsidP="0079401F">
      <w:pPr>
        <w:spacing w:line="360" w:lineRule="auto"/>
        <w:ind w:firstLine="709"/>
        <w:jc w:val="both"/>
        <w:rPr>
          <w:sz w:val="24"/>
        </w:rPr>
      </w:pPr>
      <w:r w:rsidRPr="005A1E92">
        <w:rPr>
          <w:sz w:val="28"/>
        </w:rPr>
        <w:t xml:space="preserve">7.2. </w:t>
      </w:r>
      <w:r w:rsidR="00316A63" w:rsidRPr="00777032">
        <w:rPr>
          <w:sz w:val="28"/>
        </w:rPr>
        <w:t>В графе 5 «В качестве</w:t>
      </w:r>
      <w:r w:rsidR="00625EF6" w:rsidRPr="00777032">
        <w:rPr>
          <w:sz w:val="28"/>
        </w:rPr>
        <w:t xml:space="preserve"> моторного топлива</w:t>
      </w:r>
      <w:r w:rsidR="00316A63" w:rsidRPr="00777032">
        <w:rPr>
          <w:sz w:val="28"/>
        </w:rPr>
        <w:t>»</w:t>
      </w:r>
      <w:r w:rsidR="001D0892" w:rsidRPr="001D0892">
        <w:rPr>
          <w:sz w:val="28"/>
        </w:rPr>
        <w:t xml:space="preserve"> </w:t>
      </w:r>
      <w:r w:rsidR="00316A63" w:rsidRPr="00777032">
        <w:rPr>
          <w:sz w:val="28"/>
        </w:rPr>
        <w:t xml:space="preserve">приводятся данные </w:t>
      </w:r>
      <w:r w:rsidR="00896859" w:rsidRPr="00777032">
        <w:rPr>
          <w:sz w:val="28"/>
        </w:rPr>
        <w:br/>
      </w:r>
      <w:r w:rsidR="00316A63" w:rsidRPr="00777032">
        <w:rPr>
          <w:sz w:val="28"/>
        </w:rPr>
        <w:t>о</w:t>
      </w:r>
      <w:r w:rsidR="00625EF6" w:rsidRPr="00777032">
        <w:rPr>
          <w:sz w:val="28"/>
        </w:rPr>
        <w:t xml:space="preserve"> нефтепродукт</w:t>
      </w:r>
      <w:r w:rsidR="00316A63" w:rsidRPr="00777032">
        <w:rPr>
          <w:sz w:val="28"/>
        </w:rPr>
        <w:t>ах</w:t>
      </w:r>
      <w:r w:rsidR="00625EF6" w:rsidRPr="00777032">
        <w:rPr>
          <w:sz w:val="28"/>
        </w:rPr>
        <w:t>, сжиженн</w:t>
      </w:r>
      <w:r w:rsidR="00316A63" w:rsidRPr="00777032">
        <w:rPr>
          <w:sz w:val="28"/>
        </w:rPr>
        <w:t>ом</w:t>
      </w:r>
      <w:r w:rsidR="00625EF6" w:rsidRPr="00777032">
        <w:rPr>
          <w:sz w:val="28"/>
        </w:rPr>
        <w:t xml:space="preserve"> и сжат</w:t>
      </w:r>
      <w:r w:rsidR="00316A63" w:rsidRPr="00777032">
        <w:rPr>
          <w:sz w:val="28"/>
        </w:rPr>
        <w:t>ом</w:t>
      </w:r>
      <w:r w:rsidR="00625EF6" w:rsidRPr="00777032">
        <w:rPr>
          <w:sz w:val="28"/>
        </w:rPr>
        <w:t xml:space="preserve"> газ</w:t>
      </w:r>
      <w:r w:rsidR="00316A63" w:rsidRPr="00777032">
        <w:rPr>
          <w:sz w:val="28"/>
        </w:rPr>
        <w:t>ах, использованных</w:t>
      </w:r>
      <w:r w:rsidR="00625EF6" w:rsidRPr="00777032">
        <w:rPr>
          <w:sz w:val="28"/>
        </w:rPr>
        <w:t xml:space="preserve"> в двигателях внутреннего сгорания – автомобильных, тракторных, сельскохозяйственных, авиационных двигателях, двигателях морских и речных судов; по этой графе </w:t>
      </w:r>
      <w:r w:rsidR="00625EF6" w:rsidRPr="00777032">
        <w:rPr>
          <w:sz w:val="28"/>
        </w:rPr>
        <w:lastRenderedPageBreak/>
        <w:t>также учитывается расход топлива в бензопилах</w:t>
      </w:r>
      <w:r w:rsidR="00486571" w:rsidRPr="00777032">
        <w:rPr>
          <w:sz w:val="28"/>
        </w:rPr>
        <w:t>, газонокосилках, триммерах бензиновых</w:t>
      </w:r>
      <w:r w:rsidR="00625EF6" w:rsidRPr="00777032">
        <w:rPr>
          <w:sz w:val="28"/>
        </w:rPr>
        <w:t>, агрегатах по перекачке нефти, нефтепродуктов и газа</w:t>
      </w:r>
      <w:r w:rsidR="00A764C9" w:rsidRPr="00777032">
        <w:rPr>
          <w:sz w:val="28"/>
        </w:rPr>
        <w:t>.</w:t>
      </w:r>
    </w:p>
    <w:p w:rsidR="00B43AE6" w:rsidRPr="00777032" w:rsidRDefault="005A1E92" w:rsidP="0079401F">
      <w:pPr>
        <w:spacing w:line="360" w:lineRule="auto"/>
        <w:ind w:firstLine="709"/>
        <w:jc w:val="both"/>
        <w:rPr>
          <w:sz w:val="28"/>
        </w:rPr>
      </w:pPr>
      <w:r w:rsidRPr="005A1E92">
        <w:rPr>
          <w:sz w:val="28"/>
        </w:rPr>
        <w:t xml:space="preserve">7.3. </w:t>
      </w:r>
      <w:r w:rsidR="00B43AE6" w:rsidRPr="00777032">
        <w:rPr>
          <w:sz w:val="28"/>
        </w:rPr>
        <w:t>В графе 6 «В</w:t>
      </w:r>
      <w:r w:rsidR="00625EF6" w:rsidRPr="00777032">
        <w:rPr>
          <w:sz w:val="28"/>
        </w:rPr>
        <w:t xml:space="preserve"> качестве сырья</w:t>
      </w:r>
      <w:r w:rsidR="00B43AE6" w:rsidRPr="00777032">
        <w:rPr>
          <w:sz w:val="28"/>
        </w:rPr>
        <w:t>»</w:t>
      </w:r>
      <w:r w:rsidR="001D0892" w:rsidRPr="001D0892">
        <w:rPr>
          <w:sz w:val="28"/>
        </w:rPr>
        <w:t xml:space="preserve"> </w:t>
      </w:r>
      <w:r w:rsidR="00B43AE6" w:rsidRPr="00777032">
        <w:rPr>
          <w:sz w:val="28"/>
        </w:rPr>
        <w:t xml:space="preserve">приводятся данные о </w:t>
      </w:r>
      <w:r w:rsidR="00625EF6" w:rsidRPr="00777032">
        <w:rPr>
          <w:sz w:val="28"/>
        </w:rPr>
        <w:t>топливны</w:t>
      </w:r>
      <w:r w:rsidR="00B43AE6" w:rsidRPr="00777032">
        <w:rPr>
          <w:sz w:val="28"/>
        </w:rPr>
        <w:t>х</w:t>
      </w:r>
      <w:r w:rsidR="00625EF6" w:rsidRPr="00777032">
        <w:rPr>
          <w:sz w:val="28"/>
        </w:rPr>
        <w:t xml:space="preserve"> ресурс</w:t>
      </w:r>
      <w:r w:rsidR="00B43AE6" w:rsidRPr="00777032">
        <w:rPr>
          <w:sz w:val="28"/>
        </w:rPr>
        <w:t>ах</w:t>
      </w:r>
      <w:r w:rsidR="00625EF6" w:rsidRPr="00777032">
        <w:rPr>
          <w:sz w:val="28"/>
        </w:rPr>
        <w:t>, использованны</w:t>
      </w:r>
      <w:r w:rsidR="00B43AE6" w:rsidRPr="00777032">
        <w:rPr>
          <w:sz w:val="28"/>
        </w:rPr>
        <w:t>х</w:t>
      </w:r>
      <w:r w:rsidR="00625EF6" w:rsidRPr="00777032">
        <w:rPr>
          <w:sz w:val="28"/>
        </w:rPr>
        <w:t xml:space="preserve"> в качестве сырья на производство химической, нефтехимической или другой </w:t>
      </w:r>
      <w:proofErr w:type="spellStart"/>
      <w:r w:rsidR="00625EF6" w:rsidRPr="00777032">
        <w:rPr>
          <w:sz w:val="28"/>
        </w:rPr>
        <w:t>нетопливной</w:t>
      </w:r>
      <w:proofErr w:type="spellEnd"/>
      <w:r w:rsidR="00625EF6" w:rsidRPr="00777032">
        <w:rPr>
          <w:sz w:val="28"/>
        </w:rPr>
        <w:t xml:space="preserve"> продукции</w:t>
      </w:r>
      <w:r w:rsidR="00A1786F" w:rsidRPr="00777032">
        <w:rPr>
          <w:sz w:val="28"/>
        </w:rPr>
        <w:t>.</w:t>
      </w:r>
      <w:r w:rsidR="001D0892" w:rsidRPr="001D0892">
        <w:rPr>
          <w:sz w:val="28"/>
        </w:rPr>
        <w:t xml:space="preserve"> </w:t>
      </w:r>
      <w:r w:rsidR="003418EE" w:rsidRPr="00777032">
        <w:rPr>
          <w:sz w:val="28"/>
        </w:rPr>
        <w:t xml:space="preserve">Например, природный </w:t>
      </w:r>
      <w:r w:rsidR="00CD51DC" w:rsidRPr="00777032">
        <w:rPr>
          <w:sz w:val="28"/>
        </w:rPr>
        <w:br/>
      </w:r>
      <w:r w:rsidR="003418EE" w:rsidRPr="00777032">
        <w:rPr>
          <w:sz w:val="28"/>
        </w:rPr>
        <w:t xml:space="preserve">и попутный газ, нефтепродукты, израсходованные на производство различных химических, нефтехимических продуктов; кокс, израсходованный </w:t>
      </w:r>
      <w:r w:rsidR="00CD51DC" w:rsidRPr="00777032">
        <w:rPr>
          <w:sz w:val="28"/>
        </w:rPr>
        <w:br/>
      </w:r>
      <w:r w:rsidR="003418EE" w:rsidRPr="00777032">
        <w:rPr>
          <w:sz w:val="28"/>
        </w:rPr>
        <w:t xml:space="preserve">на производство электродов; коксовый газ – на производство водорода, аммиака, аммиачной воды; антрацит – на производство ацетилена, карбида кальция и цинковых белил и </w:t>
      </w:r>
      <w:r w:rsidR="004C3055">
        <w:rPr>
          <w:sz w:val="28"/>
        </w:rPr>
        <w:t>так далее</w:t>
      </w:r>
      <w:r w:rsidR="003418EE" w:rsidRPr="00777032">
        <w:rPr>
          <w:sz w:val="28"/>
        </w:rPr>
        <w:t>.</w:t>
      </w:r>
    </w:p>
    <w:p w:rsidR="00625EF6" w:rsidRPr="00777032" w:rsidRDefault="00B43AE6" w:rsidP="00A764C9">
      <w:pPr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</w:rPr>
        <w:t xml:space="preserve">Объем топлива, использованного для производства других видов топлива, за исключением угля для коксования, </w:t>
      </w:r>
      <w:r w:rsidRPr="00777032">
        <w:rPr>
          <w:sz w:val="28"/>
          <w:szCs w:val="28"/>
        </w:rPr>
        <w:t>используемого для производства кокса</w:t>
      </w:r>
      <w:r w:rsidR="00617A0B" w:rsidRPr="00777032">
        <w:rPr>
          <w:sz w:val="28"/>
          <w:szCs w:val="28"/>
        </w:rPr>
        <w:t>,</w:t>
      </w:r>
      <w:r w:rsidRPr="00777032">
        <w:rPr>
          <w:sz w:val="28"/>
          <w:szCs w:val="28"/>
        </w:rPr>
        <w:t xml:space="preserve"> топливного торфа – для производства брикетов</w:t>
      </w:r>
      <w:r w:rsidR="001D0892" w:rsidRPr="001D0892">
        <w:rPr>
          <w:sz w:val="28"/>
          <w:szCs w:val="28"/>
        </w:rPr>
        <w:t xml:space="preserve"> </w:t>
      </w:r>
      <w:r w:rsidRPr="00777032">
        <w:rPr>
          <w:sz w:val="28"/>
          <w:szCs w:val="28"/>
        </w:rPr>
        <w:t>и</w:t>
      </w:r>
      <w:r w:rsidR="001D0892" w:rsidRPr="001D0892">
        <w:rPr>
          <w:sz w:val="28"/>
          <w:szCs w:val="28"/>
        </w:rPr>
        <w:t xml:space="preserve"> </w:t>
      </w:r>
      <w:proofErr w:type="spellStart"/>
      <w:r w:rsidR="00A764C9" w:rsidRPr="00777032">
        <w:rPr>
          <w:sz w:val="28"/>
        </w:rPr>
        <w:t>полубрикетов</w:t>
      </w:r>
      <w:proofErr w:type="spellEnd"/>
      <w:r w:rsidR="00A764C9" w:rsidRPr="00777032">
        <w:rPr>
          <w:sz w:val="28"/>
        </w:rPr>
        <w:t xml:space="preserve"> торфяных </w:t>
      </w:r>
      <w:r w:rsidR="00FC4779" w:rsidRPr="00FC4779">
        <w:rPr>
          <w:sz w:val="28"/>
        </w:rPr>
        <w:br/>
      </w:r>
      <w:r w:rsidRPr="00777032">
        <w:rPr>
          <w:sz w:val="28"/>
        </w:rPr>
        <w:t>в</w:t>
      </w:r>
      <w:r w:rsidR="00625EF6" w:rsidRPr="00777032">
        <w:rPr>
          <w:sz w:val="28"/>
        </w:rPr>
        <w:t xml:space="preserve"> графе </w:t>
      </w:r>
      <w:r w:rsidRPr="00777032">
        <w:rPr>
          <w:sz w:val="28"/>
        </w:rPr>
        <w:t xml:space="preserve">6 </w:t>
      </w:r>
      <w:r w:rsidR="00625EF6" w:rsidRPr="00777032">
        <w:rPr>
          <w:sz w:val="28"/>
        </w:rPr>
        <w:t>не отражается</w:t>
      </w:r>
      <w:r w:rsidRPr="00777032">
        <w:rPr>
          <w:sz w:val="28"/>
        </w:rPr>
        <w:t>.</w:t>
      </w:r>
    </w:p>
    <w:p w:rsidR="00A65B03" w:rsidRPr="00777032" w:rsidRDefault="005A1E92" w:rsidP="0079401F">
      <w:pPr>
        <w:spacing w:line="360" w:lineRule="auto"/>
        <w:ind w:firstLine="709"/>
        <w:jc w:val="both"/>
        <w:rPr>
          <w:sz w:val="28"/>
        </w:rPr>
      </w:pPr>
      <w:r w:rsidRPr="005A1E92">
        <w:rPr>
          <w:sz w:val="28"/>
        </w:rPr>
        <w:t xml:space="preserve">7.4. </w:t>
      </w:r>
      <w:r w:rsidR="00B43AE6" w:rsidRPr="00777032">
        <w:rPr>
          <w:sz w:val="28"/>
        </w:rPr>
        <w:t xml:space="preserve">В графе 7 «На </w:t>
      </w:r>
      <w:proofErr w:type="spellStart"/>
      <w:r w:rsidR="00625EF6" w:rsidRPr="00777032">
        <w:rPr>
          <w:sz w:val="28"/>
        </w:rPr>
        <w:t>нетопливные</w:t>
      </w:r>
      <w:proofErr w:type="spellEnd"/>
      <w:r w:rsidR="00625EF6" w:rsidRPr="00777032">
        <w:rPr>
          <w:sz w:val="28"/>
        </w:rPr>
        <w:t xml:space="preserve"> нужды</w:t>
      </w:r>
      <w:r w:rsidR="00B43AE6" w:rsidRPr="00777032">
        <w:rPr>
          <w:sz w:val="28"/>
        </w:rPr>
        <w:t>»</w:t>
      </w:r>
      <w:r w:rsidR="00A764C9" w:rsidRPr="00777032">
        <w:rPr>
          <w:sz w:val="28"/>
        </w:rPr>
        <w:t>–</w:t>
      </w:r>
      <w:r w:rsidR="00B43AE6" w:rsidRPr="00777032">
        <w:rPr>
          <w:sz w:val="28"/>
        </w:rPr>
        <w:t xml:space="preserve">приводятся данные </w:t>
      </w:r>
      <w:r w:rsidR="005E718C" w:rsidRPr="00777032">
        <w:rPr>
          <w:sz w:val="28"/>
        </w:rPr>
        <w:br/>
      </w:r>
      <w:r w:rsidR="00B43AE6" w:rsidRPr="00777032">
        <w:rPr>
          <w:sz w:val="28"/>
        </w:rPr>
        <w:t xml:space="preserve">о </w:t>
      </w:r>
      <w:r w:rsidR="00625EF6" w:rsidRPr="00777032">
        <w:rPr>
          <w:sz w:val="28"/>
        </w:rPr>
        <w:t>топливны</w:t>
      </w:r>
      <w:r w:rsidR="00B43AE6" w:rsidRPr="00777032">
        <w:rPr>
          <w:sz w:val="28"/>
        </w:rPr>
        <w:t>х</w:t>
      </w:r>
      <w:r w:rsidR="00625EF6" w:rsidRPr="00777032">
        <w:rPr>
          <w:sz w:val="28"/>
        </w:rPr>
        <w:t xml:space="preserve"> ресурс</w:t>
      </w:r>
      <w:r w:rsidR="00B43AE6" w:rsidRPr="00777032">
        <w:rPr>
          <w:sz w:val="28"/>
        </w:rPr>
        <w:t>ах</w:t>
      </w:r>
      <w:r w:rsidR="00625EF6" w:rsidRPr="00777032">
        <w:rPr>
          <w:sz w:val="28"/>
        </w:rPr>
        <w:t>, использованны</w:t>
      </w:r>
      <w:r w:rsidR="00B43AE6" w:rsidRPr="00777032">
        <w:rPr>
          <w:sz w:val="28"/>
        </w:rPr>
        <w:t>х</w:t>
      </w:r>
      <w:r w:rsidR="00625EF6" w:rsidRPr="00777032">
        <w:rPr>
          <w:sz w:val="28"/>
        </w:rPr>
        <w:t xml:space="preserve"> в качестве материала на </w:t>
      </w:r>
      <w:proofErr w:type="spellStart"/>
      <w:r w:rsidR="00625EF6" w:rsidRPr="00777032">
        <w:rPr>
          <w:sz w:val="28"/>
        </w:rPr>
        <w:t>нетопливные</w:t>
      </w:r>
      <w:proofErr w:type="spellEnd"/>
      <w:r w:rsidR="00625EF6" w:rsidRPr="00777032">
        <w:rPr>
          <w:sz w:val="28"/>
        </w:rPr>
        <w:t xml:space="preserve"> нужды. Например, уголь, применяемый в качестве добавки к глинистым растворам при бурении нефтяных скважин, а также в качестве фильтрующего вещества; газ, закачиваемый в пласт для поддержания пластового давления; </w:t>
      </w:r>
      <w:r w:rsidR="00202427" w:rsidRPr="00777032">
        <w:rPr>
          <w:sz w:val="28"/>
        </w:rPr>
        <w:t xml:space="preserve">нефть, используемая для промывки скважин; </w:t>
      </w:r>
      <w:r w:rsidR="00625EF6" w:rsidRPr="00777032">
        <w:rPr>
          <w:sz w:val="28"/>
        </w:rPr>
        <w:t xml:space="preserve">топливный торф, расходуемый </w:t>
      </w:r>
      <w:r w:rsidR="00CD51DC" w:rsidRPr="00777032">
        <w:rPr>
          <w:sz w:val="28"/>
        </w:rPr>
        <w:br/>
      </w:r>
      <w:r w:rsidR="00625EF6" w:rsidRPr="00777032">
        <w:rPr>
          <w:sz w:val="28"/>
        </w:rPr>
        <w:t>в качестве теплоизоляционного материала и на удобрение почвы; дрова, расходуемые на производство тарной дощечки; мазут, используемый в качестве смазки</w:t>
      </w:r>
      <w:r w:rsidR="00385E15" w:rsidRPr="00777032">
        <w:rPr>
          <w:sz w:val="28"/>
        </w:rPr>
        <w:t>;</w:t>
      </w:r>
      <w:r w:rsidR="00625EF6" w:rsidRPr="00777032">
        <w:rPr>
          <w:sz w:val="28"/>
        </w:rPr>
        <w:t xml:space="preserve"> керосин, используемый для промывки деталей и так далее.</w:t>
      </w:r>
    </w:p>
    <w:p w:rsidR="00D01B48" w:rsidRPr="00777032" w:rsidRDefault="005A1E92" w:rsidP="00A764C9">
      <w:pPr>
        <w:spacing w:line="360" w:lineRule="auto"/>
        <w:ind w:firstLine="709"/>
        <w:jc w:val="both"/>
        <w:rPr>
          <w:sz w:val="28"/>
          <w:szCs w:val="28"/>
        </w:rPr>
      </w:pPr>
      <w:r w:rsidRPr="005A1E92">
        <w:rPr>
          <w:iCs/>
          <w:sz w:val="28"/>
          <w:szCs w:val="28"/>
        </w:rPr>
        <w:t xml:space="preserve">7.5. </w:t>
      </w:r>
      <w:r w:rsidR="002211D8" w:rsidRPr="00777032">
        <w:rPr>
          <w:iCs/>
          <w:sz w:val="28"/>
          <w:szCs w:val="28"/>
        </w:rPr>
        <w:t xml:space="preserve">Организации и предприятия, которые </w:t>
      </w:r>
      <w:r w:rsidR="00347210" w:rsidRPr="00777032">
        <w:rPr>
          <w:iCs/>
          <w:sz w:val="28"/>
          <w:szCs w:val="28"/>
        </w:rPr>
        <w:t>заполнили</w:t>
      </w:r>
      <w:r w:rsidR="002211D8" w:rsidRPr="00777032">
        <w:rPr>
          <w:iCs/>
          <w:sz w:val="28"/>
          <w:szCs w:val="28"/>
        </w:rPr>
        <w:t xml:space="preserve"> данные</w:t>
      </w:r>
      <w:r w:rsidR="00347210" w:rsidRPr="00777032">
        <w:rPr>
          <w:iCs/>
          <w:sz w:val="28"/>
          <w:szCs w:val="28"/>
        </w:rPr>
        <w:br/>
        <w:t>по графам 3 и 5</w:t>
      </w:r>
      <w:r w:rsidR="002211D8" w:rsidRPr="00777032">
        <w:rPr>
          <w:iCs/>
          <w:sz w:val="28"/>
          <w:szCs w:val="28"/>
        </w:rPr>
        <w:t xml:space="preserve"> об использовании </w:t>
      </w:r>
      <w:r w:rsidR="00824B3C" w:rsidRPr="00777032">
        <w:rPr>
          <w:iCs/>
          <w:sz w:val="28"/>
          <w:szCs w:val="28"/>
        </w:rPr>
        <w:t xml:space="preserve">в качестве моторного топлива </w:t>
      </w:r>
      <w:r w:rsidR="00130873" w:rsidRPr="00777032">
        <w:rPr>
          <w:iCs/>
          <w:sz w:val="28"/>
          <w:szCs w:val="28"/>
        </w:rPr>
        <w:t xml:space="preserve">следующие виды топлива: </w:t>
      </w:r>
      <w:r w:rsidR="002211D8" w:rsidRPr="00777032">
        <w:rPr>
          <w:iCs/>
          <w:sz w:val="28"/>
          <w:szCs w:val="28"/>
        </w:rPr>
        <w:t>бензин автомобильн</w:t>
      </w:r>
      <w:r w:rsidR="00130873" w:rsidRPr="00777032">
        <w:rPr>
          <w:iCs/>
          <w:sz w:val="28"/>
          <w:szCs w:val="28"/>
        </w:rPr>
        <w:t>ый</w:t>
      </w:r>
      <w:r w:rsidR="002211D8" w:rsidRPr="00777032">
        <w:rPr>
          <w:iCs/>
          <w:sz w:val="28"/>
          <w:szCs w:val="28"/>
        </w:rPr>
        <w:t>, топлив</w:t>
      </w:r>
      <w:r w:rsidR="00130873" w:rsidRPr="00777032">
        <w:rPr>
          <w:iCs/>
          <w:sz w:val="28"/>
          <w:szCs w:val="28"/>
        </w:rPr>
        <w:t>о</w:t>
      </w:r>
      <w:r w:rsidR="002211D8" w:rsidRPr="00777032">
        <w:rPr>
          <w:iCs/>
          <w:sz w:val="28"/>
          <w:szCs w:val="28"/>
        </w:rPr>
        <w:t xml:space="preserve"> дизельно</w:t>
      </w:r>
      <w:r w:rsidR="00130873" w:rsidRPr="00777032">
        <w:rPr>
          <w:iCs/>
          <w:sz w:val="28"/>
          <w:szCs w:val="28"/>
        </w:rPr>
        <w:t>е</w:t>
      </w:r>
      <w:r w:rsidR="002211D8" w:rsidRPr="00777032">
        <w:rPr>
          <w:iCs/>
          <w:sz w:val="28"/>
          <w:szCs w:val="28"/>
        </w:rPr>
        <w:t xml:space="preserve">, </w:t>
      </w:r>
      <w:r w:rsidR="00824B3C" w:rsidRPr="00777032">
        <w:rPr>
          <w:iCs/>
          <w:sz w:val="28"/>
          <w:szCs w:val="28"/>
        </w:rPr>
        <w:t xml:space="preserve">газ </w:t>
      </w:r>
      <w:r w:rsidR="002211D8" w:rsidRPr="00777032">
        <w:rPr>
          <w:iCs/>
          <w:sz w:val="28"/>
          <w:szCs w:val="28"/>
        </w:rPr>
        <w:t>природн</w:t>
      </w:r>
      <w:r w:rsidR="00130873" w:rsidRPr="00777032">
        <w:rPr>
          <w:iCs/>
          <w:sz w:val="28"/>
          <w:szCs w:val="28"/>
        </w:rPr>
        <w:t>ый</w:t>
      </w:r>
      <w:r w:rsidR="00A764C9" w:rsidRPr="00777032">
        <w:rPr>
          <w:iCs/>
          <w:sz w:val="28"/>
          <w:szCs w:val="28"/>
        </w:rPr>
        <w:br/>
      </w:r>
      <w:r w:rsidR="002211D8" w:rsidRPr="00777032">
        <w:rPr>
          <w:iCs/>
          <w:sz w:val="28"/>
          <w:szCs w:val="28"/>
        </w:rPr>
        <w:t xml:space="preserve">и </w:t>
      </w:r>
      <w:r w:rsidR="00824B3C" w:rsidRPr="00777032">
        <w:rPr>
          <w:iCs/>
          <w:sz w:val="28"/>
          <w:szCs w:val="28"/>
        </w:rPr>
        <w:t>попутн</w:t>
      </w:r>
      <w:r w:rsidR="00130873" w:rsidRPr="00777032">
        <w:rPr>
          <w:iCs/>
          <w:sz w:val="28"/>
          <w:szCs w:val="28"/>
        </w:rPr>
        <w:t>ый</w:t>
      </w:r>
      <w:r w:rsidR="00824B3C" w:rsidRPr="00777032">
        <w:rPr>
          <w:iCs/>
          <w:sz w:val="28"/>
          <w:szCs w:val="28"/>
        </w:rPr>
        <w:t xml:space="preserve">, </w:t>
      </w:r>
      <w:r w:rsidR="00130873" w:rsidRPr="00777032">
        <w:rPr>
          <w:iCs/>
          <w:sz w:val="28"/>
          <w:szCs w:val="28"/>
        </w:rPr>
        <w:t>пропан и бутан сжиженные</w:t>
      </w:r>
      <w:r w:rsidR="008B7268" w:rsidRPr="00777032">
        <w:rPr>
          <w:iCs/>
          <w:sz w:val="28"/>
          <w:szCs w:val="28"/>
        </w:rPr>
        <w:t>–</w:t>
      </w:r>
      <w:r w:rsidR="00824B3C" w:rsidRPr="00777032">
        <w:rPr>
          <w:iCs/>
          <w:sz w:val="28"/>
          <w:szCs w:val="28"/>
        </w:rPr>
        <w:t xml:space="preserve"> п</w:t>
      </w:r>
      <w:r w:rsidR="00824B3C" w:rsidRPr="00777032">
        <w:rPr>
          <w:sz w:val="28"/>
          <w:szCs w:val="28"/>
        </w:rPr>
        <w:t xml:space="preserve">о строкам1012, 1032, 1082, 1092, 1151 </w:t>
      </w:r>
      <w:r w:rsidR="00130873" w:rsidRPr="00777032">
        <w:rPr>
          <w:sz w:val="28"/>
          <w:szCs w:val="28"/>
        </w:rPr>
        <w:t xml:space="preserve">из общего количества указанных видов топлива </w:t>
      </w:r>
      <w:r w:rsidR="00824B3C" w:rsidRPr="00777032">
        <w:rPr>
          <w:sz w:val="28"/>
          <w:szCs w:val="28"/>
        </w:rPr>
        <w:t xml:space="preserve">в графе 3 приводят </w:t>
      </w:r>
      <w:r w:rsidR="00130873" w:rsidRPr="00777032">
        <w:rPr>
          <w:sz w:val="28"/>
          <w:szCs w:val="28"/>
        </w:rPr>
        <w:t>объемы топлива</w:t>
      </w:r>
      <w:r w:rsidR="00824B3C" w:rsidRPr="00777032">
        <w:rPr>
          <w:sz w:val="28"/>
          <w:szCs w:val="28"/>
        </w:rPr>
        <w:t>, израсходованного на работу автотранспорта, включая специализированные машины</w:t>
      </w:r>
      <w:r w:rsidR="00D01B48" w:rsidRPr="00777032">
        <w:rPr>
          <w:sz w:val="28"/>
          <w:szCs w:val="28"/>
        </w:rPr>
        <w:t>(например, автовозы, лесовозы, фургоны-</w:t>
      </w:r>
      <w:r w:rsidR="00D01B48" w:rsidRPr="00777032">
        <w:rPr>
          <w:sz w:val="28"/>
          <w:szCs w:val="28"/>
        </w:rPr>
        <w:lastRenderedPageBreak/>
        <w:t>рефрижераторы, полуприцепы-цистерны) и специальные машины (например, пожарные, санитарные, для городского и коммунального хозяйства, автокраны, бетономешалки</w:t>
      </w:r>
      <w:r w:rsidR="007E6F76" w:rsidRPr="00777032">
        <w:rPr>
          <w:sz w:val="28"/>
          <w:szCs w:val="28"/>
        </w:rPr>
        <w:t>, автопогрузчики, а также дорожно-строительная техника</w:t>
      </w:r>
      <w:r w:rsidR="00D01B48" w:rsidRPr="00777032">
        <w:rPr>
          <w:sz w:val="28"/>
          <w:szCs w:val="28"/>
        </w:rPr>
        <w:t xml:space="preserve">) </w:t>
      </w:r>
      <w:r w:rsidR="009029E3" w:rsidRPr="00777032">
        <w:rPr>
          <w:sz w:val="28"/>
          <w:szCs w:val="28"/>
        </w:rPr>
        <w:br/>
      </w:r>
      <w:r w:rsidR="00D01B48" w:rsidRPr="00777032">
        <w:rPr>
          <w:sz w:val="28"/>
          <w:szCs w:val="28"/>
        </w:rPr>
        <w:t xml:space="preserve">на шасси с установленными двигателями для автотранспортных средств. Топливо, израсходованное транспортным средством на гусеничном ходу </w:t>
      </w:r>
      <w:r w:rsidR="009029E3" w:rsidRPr="00777032">
        <w:rPr>
          <w:sz w:val="28"/>
          <w:szCs w:val="28"/>
        </w:rPr>
        <w:br/>
      </w:r>
      <w:r w:rsidR="00D01B48" w:rsidRPr="00777032">
        <w:rPr>
          <w:sz w:val="28"/>
          <w:szCs w:val="28"/>
        </w:rPr>
        <w:t>или рельсах не указывается.</w:t>
      </w:r>
    </w:p>
    <w:p w:rsidR="003757A2" w:rsidRPr="00777032" w:rsidRDefault="005A1E92" w:rsidP="0079401F">
      <w:pPr>
        <w:pStyle w:val="a3"/>
        <w:spacing w:line="360" w:lineRule="auto"/>
        <w:ind w:firstLine="720"/>
        <w:rPr>
          <w:iCs/>
        </w:rPr>
      </w:pPr>
      <w:r w:rsidRPr="005A1E92">
        <w:rPr>
          <w:iCs/>
        </w:rPr>
        <w:t xml:space="preserve">7.6. </w:t>
      </w:r>
      <w:r w:rsidR="003757A2" w:rsidRPr="00777032">
        <w:rPr>
          <w:iCs/>
        </w:rPr>
        <w:t xml:space="preserve">Предприятия автомобильного транспорта включают в </w:t>
      </w:r>
      <w:r w:rsidR="00307C64">
        <w:rPr>
          <w:iCs/>
        </w:rPr>
        <w:t>данные</w:t>
      </w:r>
      <w:r w:rsidR="00590BC3" w:rsidRPr="00777032">
        <w:rPr>
          <w:iCs/>
        </w:rPr>
        <w:br/>
      </w:r>
      <w:r w:rsidR="003757A2" w:rsidRPr="00777032">
        <w:rPr>
          <w:iCs/>
        </w:rPr>
        <w:t>по графам 3 и 5 данные о количестве авто</w:t>
      </w:r>
      <w:r w:rsidR="00685864" w:rsidRPr="00777032">
        <w:rPr>
          <w:iCs/>
        </w:rPr>
        <w:t xml:space="preserve">мобильного </w:t>
      </w:r>
      <w:r w:rsidR="003757A2" w:rsidRPr="00777032">
        <w:rPr>
          <w:iCs/>
        </w:rPr>
        <w:t>бензина</w:t>
      </w:r>
      <w:r w:rsidR="00685864" w:rsidRPr="00777032">
        <w:rPr>
          <w:iCs/>
        </w:rPr>
        <w:t>,</w:t>
      </w:r>
      <w:r w:rsidR="003757A2" w:rsidRPr="00777032">
        <w:rPr>
          <w:iCs/>
        </w:rPr>
        <w:t xml:space="preserve"> дизельного топлива,</w:t>
      </w:r>
      <w:r w:rsidR="00423C49" w:rsidRPr="00777032">
        <w:rPr>
          <w:iCs/>
        </w:rPr>
        <w:t xml:space="preserve"> газа природн</w:t>
      </w:r>
      <w:r w:rsidR="00685864" w:rsidRPr="00777032">
        <w:rPr>
          <w:iCs/>
        </w:rPr>
        <w:t>ого</w:t>
      </w:r>
      <w:r w:rsidR="00423C49" w:rsidRPr="00777032">
        <w:rPr>
          <w:iCs/>
        </w:rPr>
        <w:t xml:space="preserve"> и попутн</w:t>
      </w:r>
      <w:r w:rsidR="00685864" w:rsidRPr="00777032">
        <w:rPr>
          <w:iCs/>
        </w:rPr>
        <w:t>ого</w:t>
      </w:r>
      <w:r w:rsidR="00423C49" w:rsidRPr="00777032">
        <w:rPr>
          <w:iCs/>
        </w:rPr>
        <w:t>, пропан</w:t>
      </w:r>
      <w:r w:rsidR="00685864" w:rsidRPr="00777032">
        <w:rPr>
          <w:iCs/>
        </w:rPr>
        <w:t>а</w:t>
      </w:r>
      <w:r w:rsidR="00423C49" w:rsidRPr="00777032">
        <w:rPr>
          <w:iCs/>
        </w:rPr>
        <w:t xml:space="preserve"> и бутан</w:t>
      </w:r>
      <w:r w:rsidR="00685864" w:rsidRPr="00777032">
        <w:rPr>
          <w:iCs/>
        </w:rPr>
        <w:t>а</w:t>
      </w:r>
      <w:r w:rsidR="00423C49" w:rsidRPr="00777032">
        <w:rPr>
          <w:iCs/>
        </w:rPr>
        <w:t xml:space="preserve"> сжиженн</w:t>
      </w:r>
      <w:r w:rsidR="00685864" w:rsidRPr="00777032">
        <w:rPr>
          <w:iCs/>
        </w:rPr>
        <w:t>ого,</w:t>
      </w:r>
      <w:r w:rsidR="003757A2" w:rsidRPr="00777032">
        <w:rPr>
          <w:iCs/>
        </w:rPr>
        <w:t xml:space="preserve"> израсходованного как на собственные нужды, так и на обслуживание сторонних организаций</w:t>
      </w:r>
      <w:r w:rsidR="00590BC3" w:rsidRPr="00777032">
        <w:rPr>
          <w:iCs/>
        </w:rPr>
        <w:t xml:space="preserve">; </w:t>
      </w:r>
      <w:r w:rsidR="003757A2" w:rsidRPr="00777032">
        <w:rPr>
          <w:iCs/>
        </w:rPr>
        <w:t xml:space="preserve">автотранспортом, арендованным у физических лиц </w:t>
      </w:r>
      <w:r w:rsidR="009E3FBA" w:rsidRPr="00777032">
        <w:rPr>
          <w:iCs/>
        </w:rPr>
        <w:br/>
      </w:r>
      <w:r w:rsidR="003757A2" w:rsidRPr="00777032">
        <w:rPr>
          <w:iCs/>
        </w:rPr>
        <w:t>или субъектов малого предпринимательства</w:t>
      </w:r>
      <w:r w:rsidR="00590BC3" w:rsidRPr="00777032">
        <w:rPr>
          <w:iCs/>
        </w:rPr>
        <w:t>;</w:t>
      </w:r>
      <w:r w:rsidR="003757A2" w:rsidRPr="00777032">
        <w:rPr>
          <w:iCs/>
        </w:rPr>
        <w:t xml:space="preserve"> при внутрихозяйственной аренде автотранспортных средств работниками предприятия</w:t>
      </w:r>
      <w:r w:rsidR="00685864" w:rsidRPr="00777032">
        <w:rPr>
          <w:iCs/>
        </w:rPr>
        <w:t>.</w:t>
      </w:r>
    </w:p>
    <w:p w:rsidR="003757A2" w:rsidRPr="00777032" w:rsidRDefault="003757A2" w:rsidP="0079401F">
      <w:pPr>
        <w:pStyle w:val="a3"/>
        <w:spacing w:line="360" w:lineRule="auto"/>
        <w:ind w:firstLine="720"/>
        <w:rPr>
          <w:iCs/>
        </w:rPr>
      </w:pPr>
      <w:r w:rsidRPr="00777032">
        <w:rPr>
          <w:iCs/>
        </w:rPr>
        <w:t xml:space="preserve">Сельскохозяйственные предприятия, привлекающие на уборку </w:t>
      </w:r>
      <w:r w:rsidR="005E718C" w:rsidRPr="00777032">
        <w:rPr>
          <w:iCs/>
        </w:rPr>
        <w:t xml:space="preserve">сельскохозяйственных культур </w:t>
      </w:r>
      <w:r w:rsidRPr="00777032">
        <w:rPr>
          <w:iCs/>
        </w:rPr>
        <w:t xml:space="preserve">автотранспорт других предприятий </w:t>
      </w:r>
      <w:r w:rsidR="00486571" w:rsidRPr="00777032">
        <w:rPr>
          <w:iCs/>
        </w:rPr>
        <w:br/>
      </w:r>
      <w:r w:rsidRPr="00777032">
        <w:rPr>
          <w:iCs/>
        </w:rPr>
        <w:t>и организаций, количество горючего, израсходованного этим автотранспортом, показывают в графах 2, 3 и 5.</w:t>
      </w:r>
    </w:p>
    <w:p w:rsidR="00720AEB" w:rsidRPr="00777032" w:rsidRDefault="003757A2" w:rsidP="0079401F">
      <w:pPr>
        <w:spacing w:line="360" w:lineRule="auto"/>
        <w:ind w:firstLine="709"/>
        <w:jc w:val="both"/>
        <w:rPr>
          <w:sz w:val="28"/>
        </w:rPr>
      </w:pPr>
      <w:r w:rsidRPr="00777032">
        <w:rPr>
          <w:sz w:val="28"/>
        </w:rPr>
        <w:t xml:space="preserve">8. </w:t>
      </w:r>
      <w:r w:rsidR="00720AEB" w:rsidRPr="00777032">
        <w:rPr>
          <w:sz w:val="28"/>
        </w:rPr>
        <w:t>В графе 8 «Кроме того, отпущено (продано) за отчетный год другим предприятиям и организация</w:t>
      </w:r>
      <w:r w:rsidR="00A764C9" w:rsidRPr="00777032">
        <w:rPr>
          <w:sz w:val="28"/>
        </w:rPr>
        <w:t>м» приводятся данные по топливу</w:t>
      </w:r>
      <w:r w:rsidR="00720AEB" w:rsidRPr="00777032">
        <w:rPr>
          <w:sz w:val="28"/>
        </w:rPr>
        <w:t xml:space="preserve"> в части отпуска (продажи) его другим предприятиям и организациям, включая объем топлива</w:t>
      </w:r>
      <w:r w:rsidR="000C5946" w:rsidRPr="00777032">
        <w:rPr>
          <w:sz w:val="28"/>
        </w:rPr>
        <w:t>,</w:t>
      </w:r>
      <w:r w:rsidR="00720AEB" w:rsidRPr="00777032">
        <w:rPr>
          <w:sz w:val="28"/>
        </w:rPr>
        <w:t xml:space="preserve"> ранее заимствованно</w:t>
      </w:r>
      <w:r w:rsidR="00385E15" w:rsidRPr="00777032">
        <w:rPr>
          <w:sz w:val="28"/>
        </w:rPr>
        <w:t>го</w:t>
      </w:r>
      <w:r w:rsidR="001D0892" w:rsidRPr="001D0892">
        <w:rPr>
          <w:sz w:val="28"/>
        </w:rPr>
        <w:t xml:space="preserve"> </w:t>
      </w:r>
      <w:r w:rsidR="00720AEB" w:rsidRPr="00777032">
        <w:rPr>
          <w:sz w:val="28"/>
        </w:rPr>
        <w:t>отчитывающимся предприятием</w:t>
      </w:r>
      <w:r w:rsidR="001D0892" w:rsidRPr="001D0892">
        <w:rPr>
          <w:sz w:val="28"/>
        </w:rPr>
        <w:t xml:space="preserve"> </w:t>
      </w:r>
      <w:r w:rsidR="00720AEB" w:rsidRPr="00777032">
        <w:rPr>
          <w:sz w:val="28"/>
        </w:rPr>
        <w:t>из государственного резерва и возвращенно</w:t>
      </w:r>
      <w:r w:rsidR="000C5946" w:rsidRPr="00777032">
        <w:rPr>
          <w:sz w:val="28"/>
        </w:rPr>
        <w:t>го</w:t>
      </w:r>
      <w:r w:rsidR="00720AEB" w:rsidRPr="00777032">
        <w:rPr>
          <w:sz w:val="28"/>
        </w:rPr>
        <w:t xml:space="preserve"> в отчетном периоде.</w:t>
      </w:r>
    </w:p>
    <w:p w:rsidR="003757A2" w:rsidRPr="00777032" w:rsidRDefault="00D15347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>Топлив</w:t>
      </w:r>
      <w:r w:rsidR="00827227" w:rsidRPr="00777032">
        <w:rPr>
          <w:sz w:val="28"/>
        </w:rPr>
        <w:t>о,</w:t>
      </w:r>
      <w:r w:rsidRPr="00777032">
        <w:rPr>
          <w:sz w:val="28"/>
        </w:rPr>
        <w:t xml:space="preserve"> реализуемое организацией </w:t>
      </w:r>
      <w:r w:rsidR="003757A2" w:rsidRPr="00777032">
        <w:rPr>
          <w:sz w:val="28"/>
        </w:rPr>
        <w:t xml:space="preserve">для отопления или приготовления пищи объектам коммунально-бытового или другого назначения, состоящим </w:t>
      </w:r>
      <w:r w:rsidR="00486571" w:rsidRPr="00777032">
        <w:rPr>
          <w:sz w:val="28"/>
        </w:rPr>
        <w:br/>
      </w:r>
      <w:r w:rsidR="003757A2" w:rsidRPr="00777032">
        <w:rPr>
          <w:sz w:val="28"/>
        </w:rPr>
        <w:t xml:space="preserve">на самостоятельном балансе или балансе других предприятий, </w:t>
      </w:r>
      <w:r w:rsidR="00486571" w:rsidRPr="00777032">
        <w:rPr>
          <w:sz w:val="28"/>
        </w:rPr>
        <w:br/>
      </w:r>
      <w:r w:rsidR="003757A2" w:rsidRPr="00777032">
        <w:rPr>
          <w:sz w:val="28"/>
        </w:rPr>
        <w:t xml:space="preserve">но размещающимся в арендованных помещениях административных </w:t>
      </w:r>
      <w:r w:rsidR="00486571" w:rsidRPr="00777032">
        <w:rPr>
          <w:sz w:val="28"/>
        </w:rPr>
        <w:br/>
      </w:r>
      <w:r w:rsidR="003757A2" w:rsidRPr="00777032">
        <w:rPr>
          <w:sz w:val="28"/>
        </w:rPr>
        <w:t xml:space="preserve">или производственных зданий отчитывающегося предприятия, нужды которого они обслуживают, считается проданным на сторону и </w:t>
      </w:r>
      <w:r w:rsidR="00F64E95" w:rsidRPr="00777032">
        <w:rPr>
          <w:sz w:val="28"/>
        </w:rPr>
        <w:t xml:space="preserve">указывается </w:t>
      </w:r>
      <w:r w:rsidR="00A764C9" w:rsidRPr="00777032">
        <w:rPr>
          <w:sz w:val="28"/>
        </w:rPr>
        <w:br/>
      </w:r>
      <w:r w:rsidR="003757A2" w:rsidRPr="00777032">
        <w:rPr>
          <w:sz w:val="28"/>
        </w:rPr>
        <w:t>в графе 8.</w:t>
      </w:r>
    </w:p>
    <w:p w:rsidR="003757A2" w:rsidRPr="00777032" w:rsidRDefault="003757A2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lastRenderedPageBreak/>
        <w:t xml:space="preserve">9. В графе 9 «Кроме того, отпущено (продано) за отчетный год населению» приводится все топливо, проданное населению, а также отражается топливо, реализованное товариществам собственников жилья для нужд населения (если не предусмотрена оплата непосредственно населением стоимости </w:t>
      </w:r>
      <w:r w:rsidR="00987D57" w:rsidRPr="00777032">
        <w:rPr>
          <w:sz w:val="28"/>
        </w:rPr>
        <w:t>потребленного топлива). Т</w:t>
      </w:r>
      <w:r w:rsidRPr="00777032">
        <w:rPr>
          <w:sz w:val="28"/>
        </w:rPr>
        <w:t xml:space="preserve">оварищества собственников жилья </w:t>
      </w:r>
      <w:r w:rsidR="00307C64">
        <w:rPr>
          <w:sz w:val="28"/>
        </w:rPr>
        <w:t>данные</w:t>
      </w:r>
      <w:r w:rsidRPr="00777032">
        <w:rPr>
          <w:sz w:val="28"/>
        </w:rPr>
        <w:t xml:space="preserve"> по форме не пред</w:t>
      </w:r>
      <w:r w:rsidR="00E95735" w:rsidRPr="00777032">
        <w:rPr>
          <w:sz w:val="28"/>
        </w:rPr>
        <w:t>о</w:t>
      </w:r>
      <w:r w:rsidRPr="00777032">
        <w:rPr>
          <w:sz w:val="28"/>
        </w:rPr>
        <w:t>ставляют.</w:t>
      </w:r>
    </w:p>
    <w:p w:rsidR="003757A2" w:rsidRPr="00777032" w:rsidRDefault="003757A2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 xml:space="preserve">Количество газа природного, реализованного населению, определяется </w:t>
      </w:r>
      <w:r w:rsidR="002A2895" w:rsidRPr="00777032">
        <w:rPr>
          <w:sz w:val="28"/>
        </w:rPr>
        <w:br/>
      </w:r>
      <w:r w:rsidRPr="00777032">
        <w:rPr>
          <w:sz w:val="28"/>
        </w:rPr>
        <w:t>по оплач</w:t>
      </w:r>
      <w:r w:rsidR="00A764C9" w:rsidRPr="00777032">
        <w:rPr>
          <w:sz w:val="28"/>
        </w:rPr>
        <w:t xml:space="preserve">енным в отчетном периоде счетам </w:t>
      </w:r>
      <w:r w:rsidRPr="00777032">
        <w:rPr>
          <w:sz w:val="28"/>
        </w:rPr>
        <w:t xml:space="preserve"> исходя из установленных тарифов (стоимость израсходованного газа</w:t>
      </w:r>
      <w:r w:rsidR="0075672C" w:rsidRPr="00777032">
        <w:rPr>
          <w:sz w:val="28"/>
        </w:rPr>
        <w:t>,</w:t>
      </w:r>
      <w:r w:rsidRPr="00777032">
        <w:rPr>
          <w:sz w:val="28"/>
        </w:rPr>
        <w:t xml:space="preserve"> оплач</w:t>
      </w:r>
      <w:r w:rsidR="005E718C" w:rsidRPr="00777032">
        <w:rPr>
          <w:sz w:val="28"/>
        </w:rPr>
        <w:t>енного</w:t>
      </w:r>
      <w:r w:rsidRPr="00777032">
        <w:rPr>
          <w:sz w:val="28"/>
        </w:rPr>
        <w:t xml:space="preserve"> непосредственно населением независимо от формы и способа оплаты).</w:t>
      </w:r>
    </w:p>
    <w:p w:rsidR="003757A2" w:rsidRPr="00777032" w:rsidRDefault="00BB4411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>Если отчитывающ</w:t>
      </w:r>
      <w:r w:rsidR="00A764C9" w:rsidRPr="00777032">
        <w:rPr>
          <w:sz w:val="28"/>
        </w:rPr>
        <w:t>аяся организация</w:t>
      </w:r>
      <w:r w:rsidRPr="00777032">
        <w:rPr>
          <w:sz w:val="28"/>
        </w:rPr>
        <w:t xml:space="preserve"> отпускает т</w:t>
      </w:r>
      <w:r w:rsidR="00DC02D8" w:rsidRPr="00777032">
        <w:rPr>
          <w:sz w:val="28"/>
        </w:rPr>
        <w:t>опливо</w:t>
      </w:r>
      <w:r w:rsidR="001D0892" w:rsidRPr="001D0892">
        <w:rPr>
          <w:sz w:val="28"/>
        </w:rPr>
        <w:t xml:space="preserve"> </w:t>
      </w:r>
      <w:proofErr w:type="spellStart"/>
      <w:r w:rsidR="00D15347" w:rsidRPr="00777032">
        <w:rPr>
          <w:sz w:val="28"/>
        </w:rPr>
        <w:t>топливоснабжающей</w:t>
      </w:r>
      <w:proofErr w:type="spellEnd"/>
      <w:r w:rsidR="00D15347" w:rsidRPr="00777032">
        <w:rPr>
          <w:sz w:val="28"/>
        </w:rPr>
        <w:t xml:space="preserve"> организации для последующей реализации </w:t>
      </w:r>
      <w:r w:rsidRPr="00777032">
        <w:rPr>
          <w:sz w:val="28"/>
        </w:rPr>
        <w:t>с ее</w:t>
      </w:r>
      <w:r w:rsidR="001D0892" w:rsidRPr="001D0892">
        <w:rPr>
          <w:sz w:val="28"/>
        </w:rPr>
        <w:t xml:space="preserve"> </w:t>
      </w:r>
      <w:r w:rsidR="00D15347" w:rsidRPr="00777032">
        <w:rPr>
          <w:sz w:val="28"/>
        </w:rPr>
        <w:t>складов населению (топливо оприходовано бухгалтерией предприятия),</w:t>
      </w:r>
      <w:r w:rsidRPr="00777032">
        <w:rPr>
          <w:sz w:val="28"/>
        </w:rPr>
        <w:t xml:space="preserve"> то это топливо </w:t>
      </w:r>
      <w:r w:rsidR="002A2895" w:rsidRPr="00777032">
        <w:rPr>
          <w:sz w:val="28"/>
        </w:rPr>
        <w:t xml:space="preserve">отражается в </w:t>
      </w:r>
      <w:proofErr w:type="gramStart"/>
      <w:r w:rsidR="00307C64">
        <w:rPr>
          <w:sz w:val="28"/>
        </w:rPr>
        <w:t xml:space="preserve">данных </w:t>
      </w:r>
      <w:r w:rsidR="002A2895" w:rsidRPr="00777032">
        <w:rPr>
          <w:sz w:val="28"/>
        </w:rPr>
        <w:t xml:space="preserve"> данной</w:t>
      </w:r>
      <w:proofErr w:type="gramEnd"/>
      <w:r w:rsidR="002A2895" w:rsidRPr="00777032">
        <w:rPr>
          <w:sz w:val="28"/>
        </w:rPr>
        <w:t xml:space="preserve"> организации</w:t>
      </w:r>
      <w:r w:rsidR="00D31AE3" w:rsidRPr="00777032">
        <w:rPr>
          <w:sz w:val="28"/>
        </w:rPr>
        <w:t xml:space="preserve"> по графе 9, </w:t>
      </w:r>
      <w:r w:rsidR="003757A2" w:rsidRPr="00777032">
        <w:rPr>
          <w:sz w:val="28"/>
        </w:rPr>
        <w:t xml:space="preserve">а не </w:t>
      </w:r>
      <w:proofErr w:type="spellStart"/>
      <w:r w:rsidR="003757A2" w:rsidRPr="00777032">
        <w:rPr>
          <w:sz w:val="28"/>
        </w:rPr>
        <w:t>топливоснабжающей</w:t>
      </w:r>
      <w:proofErr w:type="spellEnd"/>
      <w:r w:rsidR="002A2895" w:rsidRPr="00777032">
        <w:rPr>
          <w:sz w:val="28"/>
        </w:rPr>
        <w:t xml:space="preserve"> организацией</w:t>
      </w:r>
      <w:r w:rsidR="00987D57" w:rsidRPr="00777032">
        <w:rPr>
          <w:sz w:val="28"/>
        </w:rPr>
        <w:t>.</w:t>
      </w:r>
    </w:p>
    <w:p w:rsidR="00D15347" w:rsidRPr="00777032" w:rsidRDefault="00D31AE3" w:rsidP="0079401F">
      <w:pPr>
        <w:pStyle w:val="a3"/>
        <w:spacing w:line="360" w:lineRule="auto"/>
        <w:ind w:firstLine="720"/>
      </w:pPr>
      <w:r w:rsidRPr="00777032">
        <w:t>10. По строкам раздела 1 приводятся данные о движении отдельных видов топлива и тепловой энергии.</w:t>
      </w:r>
    </w:p>
    <w:p w:rsidR="003806B1" w:rsidRPr="00777032" w:rsidRDefault="005A1E92" w:rsidP="0079401F">
      <w:pPr>
        <w:pStyle w:val="a3"/>
        <w:spacing w:line="360" w:lineRule="auto"/>
        <w:ind w:firstLine="720"/>
      </w:pPr>
      <w:r w:rsidRPr="005A1E92">
        <w:t xml:space="preserve">10.1. </w:t>
      </w:r>
      <w:r w:rsidR="006E2307" w:rsidRPr="00777032">
        <w:t>По строкам 1010 «Бензин автомобильный» и 1030 «Топливо дизельное» привод</w:t>
      </w:r>
      <w:r w:rsidR="003806B1" w:rsidRPr="00777032">
        <w:t>и</w:t>
      </w:r>
      <w:r w:rsidR="006E2307" w:rsidRPr="00777032">
        <w:t xml:space="preserve">тся </w:t>
      </w:r>
      <w:r w:rsidR="003806B1" w:rsidRPr="00777032">
        <w:t>объем указанных нефтепродуктов</w:t>
      </w:r>
      <w:r w:rsidR="001D0892" w:rsidRPr="001D0892">
        <w:t xml:space="preserve"> </w:t>
      </w:r>
      <w:r w:rsidR="00D76A8E" w:rsidRPr="00777032">
        <w:t xml:space="preserve">по всем видам </w:t>
      </w:r>
      <w:r w:rsidR="002A2895" w:rsidRPr="00777032">
        <w:br/>
      </w:r>
      <w:r w:rsidR="00D76A8E" w:rsidRPr="00777032">
        <w:t>и классам</w:t>
      </w:r>
      <w:r w:rsidR="003806B1" w:rsidRPr="00777032">
        <w:t xml:space="preserve">, поступивших, расходуемых и числящихся в остатках на начало </w:t>
      </w:r>
      <w:r w:rsidR="002A2895" w:rsidRPr="00777032">
        <w:br/>
      </w:r>
      <w:r w:rsidR="003806B1" w:rsidRPr="00777032">
        <w:t>и конец года.</w:t>
      </w:r>
      <w:r w:rsidR="000D2F1F" w:rsidRPr="00777032">
        <w:t xml:space="preserve"> Бензины специальные (бензин, используемый при производстве химических веществ и продуктов</w:t>
      </w:r>
      <w:r w:rsidR="005A20BC" w:rsidRPr="00777032">
        <w:t>, бензин-растворитель, прямогонный бензин) по указанным строкам не отражаются.</w:t>
      </w:r>
    </w:p>
    <w:p w:rsidR="00117804" w:rsidRPr="00777032" w:rsidRDefault="005A1E92" w:rsidP="0079401F">
      <w:pPr>
        <w:pStyle w:val="a3"/>
        <w:spacing w:line="360" w:lineRule="auto"/>
        <w:ind w:firstLine="720"/>
      </w:pPr>
      <w:r w:rsidRPr="005A1E92">
        <w:t>10.2.</w:t>
      </w:r>
      <w:r w:rsidR="005A20BC" w:rsidRPr="00777032">
        <w:t>Данные приводятся в тоннах.</w:t>
      </w:r>
      <w:r w:rsidR="001D0892" w:rsidRPr="001D0892">
        <w:t xml:space="preserve"> </w:t>
      </w:r>
      <w:r w:rsidR="007E331F" w:rsidRPr="00777032">
        <w:t>В случаях</w:t>
      </w:r>
      <w:r w:rsidR="00D4000A" w:rsidRPr="00777032">
        <w:t>,</w:t>
      </w:r>
      <w:r w:rsidR="007E331F" w:rsidRPr="00777032">
        <w:t xml:space="preserve"> е</w:t>
      </w:r>
      <w:r w:rsidR="00117804" w:rsidRPr="00777032">
        <w:t xml:space="preserve">сли учет автомобильного бензина, дизельного топлива, сжиженного газа ведется в литрах, </w:t>
      </w:r>
      <w:r w:rsidR="002A2895" w:rsidRPr="00777032">
        <w:br/>
      </w:r>
      <w:r w:rsidR="00117804" w:rsidRPr="00777032">
        <w:t xml:space="preserve">то при пересчете из объемных единиц в весовые следует пользоваться </w:t>
      </w:r>
      <w:r w:rsidR="002A2895" w:rsidRPr="00777032">
        <w:br/>
      </w:r>
      <w:r w:rsidR="00117804" w:rsidRPr="00777032">
        <w:t xml:space="preserve">их фактической плотностью (удельным весом), измеренной с помощью </w:t>
      </w:r>
      <w:proofErr w:type="spellStart"/>
      <w:r w:rsidR="00117804" w:rsidRPr="00777032">
        <w:t>нефтеденсиметров</w:t>
      </w:r>
      <w:proofErr w:type="spellEnd"/>
      <w:r w:rsidR="00117804" w:rsidRPr="00777032">
        <w:t xml:space="preserve"> в период проведения учета.</w:t>
      </w:r>
    </w:p>
    <w:p w:rsidR="00117804" w:rsidRPr="00777032" w:rsidRDefault="00117804" w:rsidP="0079401F">
      <w:pPr>
        <w:pStyle w:val="a3"/>
        <w:spacing w:line="360" w:lineRule="auto"/>
        <w:ind w:firstLine="720"/>
      </w:pPr>
      <w:r w:rsidRPr="00777032">
        <w:t xml:space="preserve">Для этого количество литров необходимо умножить на фактическую плотность, полученный результат разделить на 1000. При отсутствии </w:t>
      </w:r>
      <w:proofErr w:type="spellStart"/>
      <w:r w:rsidRPr="00777032">
        <w:lastRenderedPageBreak/>
        <w:t>нефтеденсиметров</w:t>
      </w:r>
      <w:proofErr w:type="spellEnd"/>
      <w:r w:rsidR="001D0892" w:rsidRPr="001D0892">
        <w:t xml:space="preserve"> </w:t>
      </w:r>
      <w:r w:rsidRPr="00777032">
        <w:t xml:space="preserve">пересчет из объемных единиц в весовые следует производить, пользуясь средневзвешенной плотностью, рассчитанной </w:t>
      </w:r>
      <w:r w:rsidR="002A2895" w:rsidRPr="00777032">
        <w:br/>
      </w:r>
      <w:r w:rsidRPr="00777032">
        <w:t xml:space="preserve">за отчетный период. Для расчета принимаются плотности, указанные </w:t>
      </w:r>
      <w:r w:rsidR="00DC02D8" w:rsidRPr="00777032">
        <w:br/>
      </w:r>
      <w:r w:rsidRPr="00777032">
        <w:t>в товарно-транспортных накладных каждой партии соответствующего нефтепродукта, поступившего на предприятие.</w:t>
      </w:r>
    </w:p>
    <w:p w:rsidR="00117804" w:rsidRPr="00777032" w:rsidRDefault="00117804" w:rsidP="0079401F">
      <w:pPr>
        <w:pStyle w:val="a3"/>
        <w:spacing w:line="360" w:lineRule="auto"/>
        <w:ind w:firstLine="720"/>
      </w:pPr>
      <w:r w:rsidRPr="00777032">
        <w:t>Средневзвешенная плотность определяется следующим образом.</w:t>
      </w:r>
    </w:p>
    <w:p w:rsidR="00117804" w:rsidRPr="001A7295" w:rsidRDefault="00117804" w:rsidP="0079401F">
      <w:pPr>
        <w:pStyle w:val="a3"/>
        <w:spacing w:before="120" w:line="360" w:lineRule="auto"/>
        <w:ind w:firstLine="720"/>
        <w:rPr>
          <w:szCs w:val="28"/>
        </w:rPr>
      </w:pPr>
      <w:r w:rsidRPr="001A7295">
        <w:rPr>
          <w:szCs w:val="28"/>
        </w:rPr>
        <w:t xml:space="preserve">Например, за отчетный период на предприятие поступили три партии автобензина: </w:t>
      </w:r>
      <w:r w:rsidR="005A7127" w:rsidRPr="001A7295">
        <w:rPr>
          <w:szCs w:val="28"/>
          <w:lang w:val="en-US"/>
        </w:rPr>
        <w:t>I</w:t>
      </w:r>
      <w:r w:rsidRPr="001A7295">
        <w:rPr>
          <w:szCs w:val="28"/>
        </w:rPr>
        <w:t xml:space="preserve"> партия </w:t>
      </w:r>
      <w:r w:rsidR="00DC02D8" w:rsidRPr="001A7295">
        <w:rPr>
          <w:szCs w:val="28"/>
        </w:rPr>
        <w:t>–</w:t>
      </w:r>
      <w:r w:rsidRPr="001A7295">
        <w:rPr>
          <w:szCs w:val="28"/>
        </w:rPr>
        <w:t xml:space="preserve"> 2000 тонн с плотностью, указанной в товарно-транспортной накладной, равной 0,72; II партия </w:t>
      </w:r>
      <w:r w:rsidR="00DC02D8" w:rsidRPr="001A7295">
        <w:rPr>
          <w:szCs w:val="28"/>
        </w:rPr>
        <w:t>–</w:t>
      </w:r>
      <w:r w:rsidRPr="001A7295">
        <w:rPr>
          <w:szCs w:val="28"/>
        </w:rPr>
        <w:t xml:space="preserve"> 5000 тонн </w:t>
      </w:r>
      <w:r w:rsidR="00DC02D8" w:rsidRPr="001A7295">
        <w:rPr>
          <w:szCs w:val="28"/>
        </w:rPr>
        <w:t>–</w:t>
      </w:r>
      <w:r w:rsidRPr="001A7295">
        <w:rPr>
          <w:szCs w:val="28"/>
        </w:rPr>
        <w:t xml:space="preserve"> 0,74; III партия </w:t>
      </w:r>
      <w:r w:rsidR="00DC02D8" w:rsidRPr="001A7295">
        <w:rPr>
          <w:szCs w:val="28"/>
        </w:rPr>
        <w:t xml:space="preserve">– </w:t>
      </w:r>
      <w:r w:rsidRPr="001A7295">
        <w:rPr>
          <w:szCs w:val="28"/>
        </w:rPr>
        <w:t xml:space="preserve">8000 тонн </w:t>
      </w:r>
      <w:r w:rsidR="00DC02D8" w:rsidRPr="001A7295">
        <w:rPr>
          <w:szCs w:val="28"/>
        </w:rPr>
        <w:t>–</w:t>
      </w:r>
      <w:r w:rsidRPr="001A7295">
        <w:rPr>
          <w:szCs w:val="28"/>
        </w:rPr>
        <w:t xml:space="preserve"> 0,735. Таким образом, на предприятие за отчетный период поступило автобензина 15000 тонн.</w:t>
      </w:r>
    </w:p>
    <w:p w:rsidR="00117804" w:rsidRPr="001A7295" w:rsidRDefault="00DC02D8" w:rsidP="0079401F">
      <w:pPr>
        <w:pStyle w:val="a3"/>
        <w:spacing w:before="120" w:after="120" w:line="360" w:lineRule="auto"/>
        <w:ind w:firstLine="720"/>
        <w:rPr>
          <w:szCs w:val="28"/>
        </w:rPr>
      </w:pPr>
      <w:r w:rsidRPr="001A7295">
        <w:rPr>
          <w:szCs w:val="28"/>
        </w:rPr>
        <w:t>Исходя из указанной плотности</w:t>
      </w:r>
      <w:r w:rsidR="00117804" w:rsidRPr="001A7295">
        <w:rPr>
          <w:szCs w:val="28"/>
        </w:rPr>
        <w:t xml:space="preserve"> определяем количество поступившего </w:t>
      </w:r>
      <w:r w:rsidRPr="001A7295">
        <w:rPr>
          <w:szCs w:val="28"/>
        </w:rPr>
        <w:br/>
      </w:r>
      <w:r w:rsidR="00117804" w:rsidRPr="001A7295">
        <w:rPr>
          <w:szCs w:val="28"/>
        </w:rPr>
        <w:t>на предприятие автобензина в объемных единицах:</w:t>
      </w:r>
    </w:p>
    <w:tbl>
      <w:tblPr>
        <w:tblW w:w="9072" w:type="dxa"/>
        <w:tblInd w:w="817" w:type="dxa"/>
        <w:tblLook w:val="0000" w:firstRow="0" w:lastRow="0" w:firstColumn="0" w:lastColumn="0" w:noHBand="0" w:noVBand="0"/>
      </w:tblPr>
      <w:tblGrid>
        <w:gridCol w:w="9072"/>
      </w:tblGrid>
      <w:tr w:rsidR="00065357" w:rsidRPr="001A7295" w:rsidTr="00850D85">
        <w:tc>
          <w:tcPr>
            <w:tcW w:w="9072" w:type="dxa"/>
          </w:tcPr>
          <w:p w:rsidR="00117804" w:rsidRPr="001A7295" w:rsidRDefault="00884ABF" w:rsidP="0079401F">
            <w:pPr>
              <w:pStyle w:val="a3"/>
              <w:spacing w:before="120" w:line="360" w:lineRule="auto"/>
              <w:jc w:val="left"/>
              <w:rPr>
                <w:spacing w:val="20"/>
                <w:szCs w:val="28"/>
              </w:rPr>
            </w:pPr>
            <w:r w:rsidRPr="001A7295">
              <w:rPr>
                <w:spacing w:val="20"/>
                <w:position w:val="-28"/>
                <w:szCs w:val="28"/>
              </w:rPr>
              <w:object w:dxaOrig="59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3.75pt;height:33.75pt" o:ole="">
                  <v:imagedata r:id="rId9" o:title=""/>
                </v:shape>
                <o:OLEObject Type="Embed" ProgID="Equation.3" ShapeID="_x0000_i1025" DrawAspect="Content" ObjectID="_1704533648" r:id="rId10"/>
              </w:object>
            </w:r>
            <w:r w:rsidR="00850D85" w:rsidRPr="001A7295">
              <w:rPr>
                <w:spacing w:val="20"/>
                <w:position w:val="-28"/>
                <w:szCs w:val="28"/>
              </w:rPr>
              <w:br/>
            </w:r>
            <w:r w:rsidR="00117804" w:rsidRPr="001A7295">
              <w:rPr>
                <w:szCs w:val="28"/>
              </w:rPr>
              <w:t>а средневзвешенная плотность трех партий составит</w:t>
            </w:r>
            <w:r w:rsidR="004C3055" w:rsidRPr="001A7295">
              <w:rPr>
                <w:spacing w:val="20"/>
                <w:position w:val="-24"/>
                <w:szCs w:val="28"/>
              </w:rPr>
              <w:object w:dxaOrig="1520" w:dyaOrig="620">
                <v:shape id="_x0000_i1026" type="#_x0000_t75" style="width:83.25pt;height:30pt" o:ole="">
                  <v:imagedata r:id="rId11" o:title=""/>
                </v:shape>
                <o:OLEObject Type="Embed" ProgID="Equation.3" ShapeID="_x0000_i1026" DrawAspect="Content" ObjectID="_1704533649" r:id="rId12"/>
              </w:object>
            </w:r>
            <w:r w:rsidR="004C3055">
              <w:rPr>
                <w:spacing w:val="20"/>
                <w:szCs w:val="28"/>
              </w:rPr>
              <w:t>.</w:t>
            </w:r>
          </w:p>
        </w:tc>
      </w:tr>
    </w:tbl>
    <w:p w:rsidR="00D31AE3" w:rsidRPr="001A7295" w:rsidRDefault="00117804" w:rsidP="0079401F">
      <w:pPr>
        <w:pStyle w:val="a3"/>
        <w:tabs>
          <w:tab w:val="left" w:pos="709"/>
          <w:tab w:val="left" w:pos="851"/>
        </w:tabs>
        <w:spacing w:line="360" w:lineRule="auto"/>
        <w:ind w:firstLine="709"/>
        <w:rPr>
          <w:szCs w:val="28"/>
        </w:rPr>
      </w:pPr>
      <w:r w:rsidRPr="001A7295">
        <w:rPr>
          <w:szCs w:val="28"/>
        </w:rPr>
        <w:t>Организации, не располагающие вышеуказанной информацией, могут осуществлять пересчет объемов топлива из литров в тонны, используя средние значения плотности</w:t>
      </w:r>
      <w:r w:rsidR="00081DB5" w:rsidRPr="001A7295">
        <w:rPr>
          <w:szCs w:val="28"/>
        </w:rPr>
        <w:t>.</w:t>
      </w:r>
    </w:p>
    <w:p w:rsidR="0013685A" w:rsidRPr="001A7295" w:rsidRDefault="0013685A" w:rsidP="0079401F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5"/>
        <w:gridCol w:w="4837"/>
      </w:tblGrid>
      <w:tr w:rsidR="002A2895" w:rsidRPr="001A7295" w:rsidTr="002C3D03">
        <w:trPr>
          <w:trHeight w:val="20"/>
        </w:trPr>
        <w:tc>
          <w:tcPr>
            <w:tcW w:w="0" w:type="auto"/>
          </w:tcPr>
          <w:p w:rsidR="0013685A" w:rsidRPr="001A7295" w:rsidRDefault="0013685A" w:rsidP="007940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3685A" w:rsidRPr="001A7295" w:rsidRDefault="00DC02D8" w:rsidP="007940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Коэффициент пересче</w:t>
            </w:r>
            <w:r w:rsidR="0013685A" w:rsidRPr="001A7295">
              <w:rPr>
                <w:sz w:val="28"/>
                <w:szCs w:val="28"/>
              </w:rPr>
              <w:t>та литра в тонну</w:t>
            </w:r>
          </w:p>
        </w:tc>
      </w:tr>
      <w:tr w:rsidR="002A2895" w:rsidRPr="001A7295" w:rsidTr="002C3D03">
        <w:trPr>
          <w:trHeight w:val="20"/>
        </w:trPr>
        <w:tc>
          <w:tcPr>
            <w:tcW w:w="0" w:type="auto"/>
          </w:tcPr>
          <w:p w:rsidR="0013685A" w:rsidRPr="001A7295" w:rsidRDefault="0013685A" w:rsidP="007940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Нефть</w:t>
            </w:r>
          </w:p>
        </w:tc>
        <w:tc>
          <w:tcPr>
            <w:tcW w:w="0" w:type="auto"/>
          </w:tcPr>
          <w:p w:rsidR="0013685A" w:rsidRPr="001A7295" w:rsidRDefault="0013685A" w:rsidP="007940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0,000860</w:t>
            </w:r>
          </w:p>
        </w:tc>
      </w:tr>
      <w:tr w:rsidR="002A2895" w:rsidRPr="001A7295" w:rsidTr="002C3D03">
        <w:trPr>
          <w:trHeight w:val="20"/>
        </w:trPr>
        <w:tc>
          <w:tcPr>
            <w:tcW w:w="0" w:type="auto"/>
          </w:tcPr>
          <w:p w:rsidR="0013685A" w:rsidRPr="001A7295" w:rsidRDefault="0013685A" w:rsidP="0079401F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A7295">
              <w:rPr>
                <w:sz w:val="28"/>
                <w:szCs w:val="28"/>
              </w:rPr>
              <w:t>Бензин автомобильный</w:t>
            </w:r>
          </w:p>
        </w:tc>
        <w:tc>
          <w:tcPr>
            <w:tcW w:w="0" w:type="auto"/>
          </w:tcPr>
          <w:p w:rsidR="0013685A" w:rsidRPr="001A7295" w:rsidRDefault="0013685A" w:rsidP="007940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0,000750</w:t>
            </w:r>
          </w:p>
        </w:tc>
      </w:tr>
      <w:tr w:rsidR="002A2895" w:rsidRPr="001A7295" w:rsidTr="002C3D03">
        <w:trPr>
          <w:trHeight w:val="20"/>
        </w:trPr>
        <w:tc>
          <w:tcPr>
            <w:tcW w:w="0" w:type="auto"/>
          </w:tcPr>
          <w:p w:rsidR="0013685A" w:rsidRPr="001A7295" w:rsidRDefault="0013685A" w:rsidP="00BC2DB2">
            <w:pPr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А</w:t>
            </w:r>
            <w:r w:rsidRPr="001A7295">
              <w:rPr>
                <w:sz w:val="28"/>
                <w:szCs w:val="28"/>
                <w:lang w:val="en-US"/>
              </w:rPr>
              <w:t>-76</w:t>
            </w:r>
            <w:r w:rsidRPr="001A7295">
              <w:rPr>
                <w:sz w:val="28"/>
                <w:szCs w:val="28"/>
              </w:rPr>
              <w:t xml:space="preserve"> (АИ-80)</w:t>
            </w:r>
          </w:p>
        </w:tc>
        <w:tc>
          <w:tcPr>
            <w:tcW w:w="0" w:type="auto"/>
          </w:tcPr>
          <w:p w:rsidR="0013685A" w:rsidRPr="001A7295" w:rsidRDefault="0013685A" w:rsidP="007940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0,000715</w:t>
            </w:r>
          </w:p>
        </w:tc>
      </w:tr>
      <w:tr w:rsidR="002A2895" w:rsidRPr="001A7295" w:rsidTr="002C3D03">
        <w:trPr>
          <w:trHeight w:val="20"/>
        </w:trPr>
        <w:tc>
          <w:tcPr>
            <w:tcW w:w="0" w:type="auto"/>
          </w:tcPr>
          <w:p w:rsidR="0013685A" w:rsidRPr="001A7295" w:rsidRDefault="0013685A" w:rsidP="00BC2DB2">
            <w:pPr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АИ-92</w:t>
            </w:r>
          </w:p>
        </w:tc>
        <w:tc>
          <w:tcPr>
            <w:tcW w:w="0" w:type="auto"/>
          </w:tcPr>
          <w:p w:rsidR="0013685A" w:rsidRPr="001A7295" w:rsidRDefault="0013685A" w:rsidP="007940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0,000735</w:t>
            </w:r>
          </w:p>
        </w:tc>
      </w:tr>
      <w:tr w:rsidR="002A2895" w:rsidRPr="001A7295" w:rsidTr="002C3D03">
        <w:trPr>
          <w:trHeight w:val="20"/>
        </w:trPr>
        <w:tc>
          <w:tcPr>
            <w:tcW w:w="0" w:type="auto"/>
          </w:tcPr>
          <w:p w:rsidR="0013685A" w:rsidRPr="001A7295" w:rsidRDefault="0013685A" w:rsidP="00BC2DB2">
            <w:pPr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АИ-95</w:t>
            </w:r>
          </w:p>
        </w:tc>
        <w:tc>
          <w:tcPr>
            <w:tcW w:w="0" w:type="auto"/>
          </w:tcPr>
          <w:p w:rsidR="0013685A" w:rsidRPr="001A7295" w:rsidRDefault="0013685A" w:rsidP="007940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0,000750</w:t>
            </w:r>
          </w:p>
        </w:tc>
      </w:tr>
      <w:tr w:rsidR="00872C2E" w:rsidRPr="001A7295" w:rsidTr="002C3D03">
        <w:trPr>
          <w:trHeight w:val="20"/>
        </w:trPr>
        <w:tc>
          <w:tcPr>
            <w:tcW w:w="0" w:type="auto"/>
          </w:tcPr>
          <w:p w:rsidR="00872C2E" w:rsidRPr="001A7295" w:rsidRDefault="00872C2E" w:rsidP="00BC2DB2">
            <w:pPr>
              <w:spacing w:line="360" w:lineRule="auto"/>
              <w:ind w:left="567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АИ-98</w:t>
            </w:r>
          </w:p>
        </w:tc>
        <w:tc>
          <w:tcPr>
            <w:tcW w:w="0" w:type="auto"/>
          </w:tcPr>
          <w:p w:rsidR="00872C2E" w:rsidRPr="001A7295" w:rsidRDefault="00872C2E" w:rsidP="007940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0,000765</w:t>
            </w:r>
          </w:p>
        </w:tc>
      </w:tr>
      <w:tr w:rsidR="002A2895" w:rsidRPr="001A7295" w:rsidTr="002C3D03">
        <w:trPr>
          <w:trHeight w:val="20"/>
        </w:trPr>
        <w:tc>
          <w:tcPr>
            <w:tcW w:w="0" w:type="auto"/>
          </w:tcPr>
          <w:p w:rsidR="0013685A" w:rsidRPr="001A7295" w:rsidRDefault="0013685A" w:rsidP="007940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Топливо дизельное</w:t>
            </w:r>
          </w:p>
        </w:tc>
        <w:tc>
          <w:tcPr>
            <w:tcW w:w="0" w:type="auto"/>
          </w:tcPr>
          <w:p w:rsidR="0013685A" w:rsidRPr="001A7295" w:rsidRDefault="0013685A" w:rsidP="007940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0,000830</w:t>
            </w:r>
          </w:p>
        </w:tc>
      </w:tr>
      <w:tr w:rsidR="002A2895" w:rsidRPr="001A7295" w:rsidTr="002C3D03">
        <w:trPr>
          <w:trHeight w:val="20"/>
        </w:trPr>
        <w:tc>
          <w:tcPr>
            <w:tcW w:w="0" w:type="auto"/>
          </w:tcPr>
          <w:p w:rsidR="0013685A" w:rsidRPr="001A7295" w:rsidRDefault="0013685A" w:rsidP="00BC2DB2">
            <w:pPr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lastRenderedPageBreak/>
              <w:t>летнее</w:t>
            </w:r>
          </w:p>
        </w:tc>
        <w:tc>
          <w:tcPr>
            <w:tcW w:w="0" w:type="auto"/>
          </w:tcPr>
          <w:p w:rsidR="0013685A" w:rsidRPr="001A7295" w:rsidRDefault="0013685A" w:rsidP="00DC02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 xml:space="preserve">от 0,000830 </w:t>
            </w:r>
            <w:r w:rsidR="00DC02D8" w:rsidRPr="001A7295">
              <w:rPr>
                <w:sz w:val="28"/>
                <w:szCs w:val="28"/>
              </w:rPr>
              <w:t>–</w:t>
            </w:r>
            <w:r w:rsidRPr="001A7295">
              <w:rPr>
                <w:sz w:val="28"/>
                <w:szCs w:val="28"/>
              </w:rPr>
              <w:t xml:space="preserve"> до 0,000850</w:t>
            </w:r>
          </w:p>
        </w:tc>
      </w:tr>
      <w:tr w:rsidR="002A2895" w:rsidRPr="001A7295" w:rsidTr="002C3D03">
        <w:trPr>
          <w:trHeight w:val="20"/>
        </w:trPr>
        <w:tc>
          <w:tcPr>
            <w:tcW w:w="0" w:type="auto"/>
          </w:tcPr>
          <w:p w:rsidR="0013685A" w:rsidRPr="001A7295" w:rsidRDefault="0013685A" w:rsidP="00BC2DB2">
            <w:pPr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зимнее</w:t>
            </w:r>
          </w:p>
        </w:tc>
        <w:tc>
          <w:tcPr>
            <w:tcW w:w="0" w:type="auto"/>
          </w:tcPr>
          <w:p w:rsidR="0013685A" w:rsidRPr="001A7295" w:rsidRDefault="0013685A" w:rsidP="007940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от 0,000800 – до 0,000830</w:t>
            </w:r>
          </w:p>
        </w:tc>
      </w:tr>
      <w:tr w:rsidR="002A2895" w:rsidRPr="001A7295" w:rsidTr="002C3D03">
        <w:trPr>
          <w:trHeight w:val="20"/>
        </w:trPr>
        <w:tc>
          <w:tcPr>
            <w:tcW w:w="0" w:type="auto"/>
          </w:tcPr>
          <w:p w:rsidR="0013685A" w:rsidRPr="001A7295" w:rsidRDefault="0013685A" w:rsidP="00BC2DB2">
            <w:pPr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арктическое</w:t>
            </w:r>
          </w:p>
        </w:tc>
        <w:tc>
          <w:tcPr>
            <w:tcW w:w="0" w:type="auto"/>
          </w:tcPr>
          <w:p w:rsidR="0013685A" w:rsidRPr="001A7295" w:rsidRDefault="0013685A" w:rsidP="007940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 xml:space="preserve">от 0,000800 – до 0,000820 </w:t>
            </w:r>
          </w:p>
        </w:tc>
      </w:tr>
      <w:tr w:rsidR="002A2895" w:rsidRPr="001A7295" w:rsidTr="002C3D03">
        <w:trPr>
          <w:trHeight w:val="20"/>
        </w:trPr>
        <w:tc>
          <w:tcPr>
            <w:tcW w:w="0" w:type="auto"/>
          </w:tcPr>
          <w:p w:rsidR="0013685A" w:rsidRPr="001A7295" w:rsidRDefault="0013685A" w:rsidP="007940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Мазут топочный</w:t>
            </w:r>
          </w:p>
        </w:tc>
        <w:tc>
          <w:tcPr>
            <w:tcW w:w="0" w:type="auto"/>
          </w:tcPr>
          <w:p w:rsidR="0013685A" w:rsidRPr="001A7295" w:rsidRDefault="0013685A" w:rsidP="007940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0,001000</w:t>
            </w:r>
          </w:p>
        </w:tc>
      </w:tr>
      <w:tr w:rsidR="002A2895" w:rsidRPr="001A7295" w:rsidTr="002C3D03">
        <w:trPr>
          <w:trHeight w:val="20"/>
        </w:trPr>
        <w:tc>
          <w:tcPr>
            <w:tcW w:w="0" w:type="auto"/>
          </w:tcPr>
          <w:p w:rsidR="0013685A" w:rsidRPr="001A7295" w:rsidRDefault="0013685A" w:rsidP="0079401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Масла смазочные</w:t>
            </w:r>
          </w:p>
        </w:tc>
        <w:tc>
          <w:tcPr>
            <w:tcW w:w="0" w:type="auto"/>
          </w:tcPr>
          <w:p w:rsidR="0013685A" w:rsidRPr="001A7295" w:rsidRDefault="0013685A" w:rsidP="007940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0,000860</w:t>
            </w:r>
          </w:p>
        </w:tc>
      </w:tr>
    </w:tbl>
    <w:p w:rsidR="00D01B48" w:rsidRPr="001A7295" w:rsidRDefault="00D01B48" w:rsidP="0079401F">
      <w:pPr>
        <w:pStyle w:val="a3"/>
        <w:tabs>
          <w:tab w:val="left" w:pos="709"/>
          <w:tab w:val="left" w:pos="851"/>
        </w:tabs>
        <w:spacing w:line="360" w:lineRule="auto"/>
        <w:ind w:firstLine="709"/>
        <w:rPr>
          <w:szCs w:val="28"/>
        </w:rPr>
      </w:pPr>
    </w:p>
    <w:p w:rsidR="007165DF" w:rsidRPr="00777032" w:rsidRDefault="005A1E92" w:rsidP="0079401F">
      <w:pPr>
        <w:pStyle w:val="a3"/>
        <w:spacing w:line="360" w:lineRule="auto"/>
        <w:ind w:firstLine="720"/>
        <w:rPr>
          <w:b/>
          <w:iCs/>
        </w:rPr>
      </w:pPr>
      <w:r w:rsidRPr="005A1E92">
        <w:rPr>
          <w:iCs/>
        </w:rPr>
        <w:t xml:space="preserve">10.3. </w:t>
      </w:r>
      <w:r w:rsidR="00C53F9D" w:rsidRPr="00777032">
        <w:rPr>
          <w:iCs/>
        </w:rPr>
        <w:t>По строке 1050 «Топливо печное бытовое</w:t>
      </w:r>
      <w:r w:rsidR="00C53F9D" w:rsidRPr="00777032">
        <w:rPr>
          <w:i/>
        </w:rPr>
        <w:t xml:space="preserve">» </w:t>
      </w:r>
      <w:r w:rsidR="00C53F9D" w:rsidRPr="00777032">
        <w:rPr>
          <w:iCs/>
        </w:rPr>
        <w:t xml:space="preserve">приводятся данные </w:t>
      </w:r>
      <w:r w:rsidR="00486571" w:rsidRPr="00777032">
        <w:rPr>
          <w:iCs/>
        </w:rPr>
        <w:br/>
      </w:r>
      <w:r w:rsidR="00C53F9D" w:rsidRPr="00777032">
        <w:rPr>
          <w:iCs/>
        </w:rPr>
        <w:t xml:space="preserve">понефтепродуктам, полученным из дизельных фракций прямой перегонки </w:t>
      </w:r>
      <w:r w:rsidR="00486571" w:rsidRPr="00777032">
        <w:rPr>
          <w:iCs/>
        </w:rPr>
        <w:br/>
      </w:r>
      <w:r w:rsidR="00C53F9D" w:rsidRPr="00777032">
        <w:rPr>
          <w:iCs/>
        </w:rPr>
        <w:t>и вторичного происхождения, используемым в основном в бытовых отопительных установках.</w:t>
      </w:r>
    </w:p>
    <w:p w:rsidR="000820C5" w:rsidRPr="00777032" w:rsidRDefault="005A1E92" w:rsidP="0079401F">
      <w:pPr>
        <w:pStyle w:val="a3"/>
        <w:spacing w:line="360" w:lineRule="auto"/>
        <w:ind w:firstLine="720"/>
      </w:pPr>
      <w:r w:rsidRPr="005A1E92">
        <w:t xml:space="preserve">10.4. </w:t>
      </w:r>
      <w:r w:rsidR="00C53F9D" w:rsidRPr="00777032">
        <w:t xml:space="preserve">По строке 1071 </w:t>
      </w:r>
      <w:r w:rsidR="000820C5" w:rsidRPr="00777032">
        <w:t xml:space="preserve">«Мазут топочный» </w:t>
      </w:r>
      <w:r w:rsidR="00C53F9D" w:rsidRPr="00777032">
        <w:t xml:space="preserve">приводятся данные </w:t>
      </w:r>
      <w:r w:rsidR="00884ABF" w:rsidRPr="00777032">
        <w:br/>
      </w:r>
      <w:r w:rsidR="00C53F9D" w:rsidRPr="00777032">
        <w:t>по топочному мазуту марок 40 и 100, мазуту для мартеновских печей</w:t>
      </w:r>
      <w:r w:rsidR="00884ABF" w:rsidRPr="00777032">
        <w:br/>
      </w:r>
      <w:r w:rsidR="000820C5" w:rsidRPr="00777032">
        <w:t>и</w:t>
      </w:r>
      <w:r w:rsidR="00C53F9D" w:rsidRPr="00777032">
        <w:t xml:space="preserve"> технологическому экспортному топливу (ТУ 38.001361-87).</w:t>
      </w:r>
    </w:p>
    <w:p w:rsidR="00C845C5" w:rsidRPr="00777032" w:rsidRDefault="00C845C5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Нефтеперерабатывающие предприятия в этой </w:t>
      </w:r>
      <w:r w:rsidR="00486571" w:rsidRPr="00777032">
        <w:rPr>
          <w:sz w:val="28"/>
          <w:szCs w:val="24"/>
        </w:rPr>
        <w:t>строке</w:t>
      </w:r>
      <w:r w:rsidRPr="00777032">
        <w:rPr>
          <w:sz w:val="28"/>
          <w:szCs w:val="24"/>
        </w:rPr>
        <w:t xml:space="preserve"> отражают также жидкие нефтепродукты собственного производства (отбензиненная нефть </w:t>
      </w:r>
      <w:r w:rsidR="00486571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на нефтестабилизационных установках, флегма, мазут прямой гонки и другие нефтепродукты), которые по условиям производства были израсходованы </w:t>
      </w:r>
      <w:r w:rsidR="00C46F37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>ими на собственные технологические нужды в качестве топлива.</w:t>
      </w:r>
    </w:p>
    <w:p w:rsidR="00350CB0" w:rsidRPr="00777032" w:rsidRDefault="005A1E92" w:rsidP="0079401F">
      <w:pPr>
        <w:pStyle w:val="a3"/>
        <w:spacing w:line="360" w:lineRule="auto"/>
        <w:ind w:firstLine="720"/>
      </w:pPr>
      <w:r w:rsidRPr="005A1E92">
        <w:t xml:space="preserve">10.5. </w:t>
      </w:r>
      <w:r w:rsidR="000820C5" w:rsidRPr="00777032">
        <w:t>По строке1072 «Мазут флотский» приводятся данные по мазутам марок Ф-5</w:t>
      </w:r>
      <w:r w:rsidR="00C5438B" w:rsidRPr="00777032">
        <w:t xml:space="preserve">, </w:t>
      </w:r>
      <w:r w:rsidR="000820C5" w:rsidRPr="00777032">
        <w:t>Ф-12</w:t>
      </w:r>
      <w:r w:rsidR="00247477" w:rsidRPr="00777032">
        <w:t>.</w:t>
      </w:r>
    </w:p>
    <w:p w:rsidR="00350CB0" w:rsidRPr="00777032" w:rsidRDefault="005A1E92" w:rsidP="0079401F">
      <w:pPr>
        <w:pStyle w:val="a3"/>
        <w:spacing w:line="360" w:lineRule="auto"/>
        <w:ind w:firstLine="720"/>
      </w:pPr>
      <w:r w:rsidRPr="005A1E92">
        <w:t xml:space="preserve">10.6. </w:t>
      </w:r>
      <w:r w:rsidR="000820C5" w:rsidRPr="00777032">
        <w:t xml:space="preserve">По строкам 1080 «Газ горючий природный (газ естественный)» </w:t>
      </w:r>
      <w:r w:rsidR="000820C5" w:rsidRPr="00777032">
        <w:br/>
        <w:t>и 1090 «Газ нефтяной попутный (газ горючий природный нефтяных месторождений)» приводится весь природный газ – природный газ газовых, газоконденсатных, нефтяных месторождений, а также газ, прошедший переработку – сухой газ газоперерабатывающих заводов (отбензиненный</w:t>
      </w:r>
      <w:r w:rsidR="00850D85" w:rsidRPr="00777032">
        <w:br/>
      </w:r>
      <w:r w:rsidR="000820C5" w:rsidRPr="00777032">
        <w:t>и газ сероочистки).</w:t>
      </w:r>
      <w:r w:rsidR="00B861E9" w:rsidRPr="00777032">
        <w:t xml:space="preserve"> Обращаем внимание, что кислород, используемый при резке металла или на сварочные работы не отражается по данной строке.</w:t>
      </w:r>
    </w:p>
    <w:p w:rsidR="00AF03AC" w:rsidRPr="00777032" w:rsidRDefault="00AF03AC" w:rsidP="0079401F">
      <w:pPr>
        <w:pStyle w:val="a3"/>
        <w:spacing w:line="360" w:lineRule="auto"/>
        <w:ind w:firstLine="720"/>
        <w:rPr>
          <w:iCs/>
        </w:rPr>
      </w:pPr>
      <w:r w:rsidRPr="00777032">
        <w:rPr>
          <w:iCs/>
        </w:rPr>
        <w:t>По строкам 1080 и 109</w:t>
      </w:r>
      <w:r w:rsidR="00D4000A" w:rsidRPr="00777032">
        <w:rPr>
          <w:iCs/>
        </w:rPr>
        <w:t>0</w:t>
      </w:r>
      <w:r w:rsidR="00332CDF" w:rsidRPr="00777032">
        <w:rPr>
          <w:iCs/>
        </w:rPr>
        <w:t xml:space="preserve"> использование</w:t>
      </w:r>
      <w:r w:rsidRPr="00777032">
        <w:rPr>
          <w:iCs/>
        </w:rPr>
        <w:t xml:space="preserve"> генераторного газа, произведенного на предприятии</w:t>
      </w:r>
      <w:r w:rsidR="00884ABF" w:rsidRPr="00777032">
        <w:rPr>
          <w:iCs/>
        </w:rPr>
        <w:t>,</w:t>
      </w:r>
      <w:r w:rsidRPr="00777032">
        <w:rPr>
          <w:iCs/>
        </w:rPr>
        <w:t>не отража</w:t>
      </w:r>
      <w:r w:rsidR="00AB3D2A" w:rsidRPr="00777032">
        <w:rPr>
          <w:iCs/>
        </w:rPr>
        <w:t>е</w:t>
      </w:r>
      <w:r w:rsidRPr="00777032">
        <w:rPr>
          <w:iCs/>
        </w:rPr>
        <w:t>тся</w:t>
      </w:r>
      <w:r w:rsidR="003E1256" w:rsidRPr="00777032">
        <w:rPr>
          <w:iCs/>
        </w:rPr>
        <w:t>.</w:t>
      </w:r>
    </w:p>
    <w:p w:rsidR="007E6F76" w:rsidRPr="00777032" w:rsidRDefault="007E6F76" w:rsidP="00D837AD">
      <w:pPr>
        <w:pStyle w:val="a3"/>
        <w:spacing w:line="360" w:lineRule="auto"/>
        <w:ind w:firstLine="720"/>
        <w:rPr>
          <w:iCs/>
        </w:rPr>
      </w:pPr>
      <w:r w:rsidRPr="00777032">
        <w:rPr>
          <w:iCs/>
        </w:rPr>
        <w:lastRenderedPageBreak/>
        <w:t xml:space="preserve">По строке 1083 </w:t>
      </w:r>
      <w:r w:rsidR="00715EBD" w:rsidRPr="00777032">
        <w:rPr>
          <w:iCs/>
        </w:rPr>
        <w:t xml:space="preserve">приводится «Газ горючий природный сжиженный </w:t>
      </w:r>
      <w:r w:rsidR="00FC4779" w:rsidRPr="00FC4779">
        <w:rPr>
          <w:iCs/>
        </w:rPr>
        <w:br/>
      </w:r>
      <w:r w:rsidR="00715EBD" w:rsidRPr="00777032">
        <w:rPr>
          <w:iCs/>
        </w:rPr>
        <w:t xml:space="preserve">и регазифицированный». </w:t>
      </w:r>
      <w:r w:rsidR="00216EEB" w:rsidRPr="00777032">
        <w:rPr>
          <w:iCs/>
        </w:rPr>
        <w:t xml:space="preserve">Сжиженный природный газ </w:t>
      </w:r>
      <w:r w:rsidR="00C46F37" w:rsidRPr="00777032">
        <w:rPr>
          <w:iCs/>
        </w:rPr>
        <w:t xml:space="preserve">(далее – СПГ) </w:t>
      </w:r>
      <w:r w:rsidR="00216EEB" w:rsidRPr="00777032">
        <w:rPr>
          <w:iCs/>
        </w:rPr>
        <w:t xml:space="preserve">представляет собой обыкновенный природный газ, охлажденный </w:t>
      </w:r>
      <w:r w:rsidR="00C46F37" w:rsidRPr="00777032">
        <w:rPr>
          <w:iCs/>
        </w:rPr>
        <w:br/>
      </w:r>
      <w:r w:rsidR="00216EEB" w:rsidRPr="00777032">
        <w:rPr>
          <w:iCs/>
        </w:rPr>
        <w:t xml:space="preserve">до температуры </w:t>
      </w:r>
      <w:r w:rsidR="004C3055" w:rsidRPr="00777032">
        <w:t>–</w:t>
      </w:r>
      <w:r w:rsidR="00216EEB" w:rsidRPr="00777032">
        <w:rPr>
          <w:iCs/>
        </w:rPr>
        <w:t>162</w:t>
      </w:r>
      <w:r w:rsidR="001F7594">
        <w:rPr>
          <w:iCs/>
        </w:rPr>
        <w:t xml:space="preserve"> °</w:t>
      </w:r>
      <w:r w:rsidR="00006970" w:rsidRPr="00006970">
        <w:rPr>
          <w:iCs/>
        </w:rPr>
        <w:t>С</w:t>
      </w:r>
      <w:r w:rsidR="00216EEB" w:rsidRPr="00777032">
        <w:rPr>
          <w:iCs/>
        </w:rPr>
        <w:t xml:space="preserve">(температура сжижения) для хранения </w:t>
      </w:r>
      <w:r w:rsidR="004C3055">
        <w:rPr>
          <w:iCs/>
        </w:rPr>
        <w:br/>
      </w:r>
      <w:r w:rsidR="00216EEB" w:rsidRPr="00777032">
        <w:rPr>
          <w:iCs/>
        </w:rPr>
        <w:t>и транспортировки в жидком виде.</w:t>
      </w:r>
      <w:r w:rsidR="00D837AD" w:rsidRPr="00777032">
        <w:rPr>
          <w:iCs/>
        </w:rPr>
        <w:t>В качестве моторного топлива СПГ используется для магистрального автомобильного, железнодорожного, водного транспорта, карьерной и сельскохозяйственной техники</w:t>
      </w:r>
      <w:r w:rsidR="003E3F0C" w:rsidRPr="00777032">
        <w:rPr>
          <w:iCs/>
        </w:rPr>
        <w:t xml:space="preserve">, а также </w:t>
      </w:r>
      <w:r w:rsidR="00E867D2" w:rsidRPr="00777032">
        <w:rPr>
          <w:iCs/>
        </w:rPr>
        <w:t xml:space="preserve">является </w:t>
      </w:r>
      <w:r w:rsidR="003E3F0C" w:rsidRPr="00777032">
        <w:rPr>
          <w:iCs/>
        </w:rPr>
        <w:t>топливом для энергетических установок промышленного и коммунально-бытового назначения.</w:t>
      </w:r>
    </w:p>
    <w:p w:rsidR="00350CB0" w:rsidRPr="00777032" w:rsidRDefault="005A1E92" w:rsidP="0079401F">
      <w:pPr>
        <w:pStyle w:val="a3"/>
        <w:spacing w:line="360" w:lineRule="auto"/>
        <w:ind w:firstLine="720"/>
      </w:pPr>
      <w:r>
        <w:t>10.</w:t>
      </w:r>
      <w:r w:rsidRPr="005A1E92">
        <w:t xml:space="preserve">7.  </w:t>
      </w:r>
      <w:r w:rsidR="00350CB0" w:rsidRPr="00777032">
        <w:t xml:space="preserve">По строке </w:t>
      </w:r>
      <w:r w:rsidR="002B4CD9" w:rsidRPr="00777032">
        <w:t xml:space="preserve">1100 </w:t>
      </w:r>
      <w:r w:rsidR="00350CB0" w:rsidRPr="00777032">
        <w:t xml:space="preserve">«Газ горючий искусственный коксовый» приводится количество газа, полученного в процессе коксованиябогатогогаза, полученного на </w:t>
      </w:r>
      <w:r w:rsidR="00350CB0" w:rsidRPr="00777032">
        <w:rPr>
          <w:iCs/>
        </w:rPr>
        <w:t>азотно-туковых заводах</w:t>
      </w:r>
      <w:r w:rsidR="00350CB0" w:rsidRPr="00777032">
        <w:t xml:space="preserve">и </w:t>
      </w:r>
      <w:r w:rsidR="00987D57" w:rsidRPr="00777032">
        <w:t>предприятиях агрохимии</w:t>
      </w:r>
      <w:r w:rsidR="00350CB0" w:rsidRPr="00777032">
        <w:t xml:space="preserve"> после отбора из коксового газа водородной фракции и возвращенного </w:t>
      </w:r>
      <w:r w:rsidR="00850D85" w:rsidRPr="00777032">
        <w:br/>
      </w:r>
      <w:r w:rsidR="00350CB0" w:rsidRPr="00777032">
        <w:t>ими коксохимическим предприятиям.</w:t>
      </w:r>
    </w:p>
    <w:p w:rsidR="00350CB0" w:rsidRPr="00777032" w:rsidRDefault="00350CB0" w:rsidP="0079401F">
      <w:pPr>
        <w:pStyle w:val="a3"/>
        <w:spacing w:line="360" w:lineRule="auto"/>
        <w:ind w:firstLine="720"/>
      </w:pPr>
      <w:r w:rsidRPr="00777032">
        <w:t>Количество коксового газа, а та</w:t>
      </w:r>
      <w:r w:rsidR="00681BD9" w:rsidRPr="00777032">
        <w:t>кже возвращенного богатого газа</w:t>
      </w:r>
      <w:r w:rsidRPr="00777032">
        <w:t xml:space="preserve"> должно быть показано в тысячах кубических метров, приведенных к 4000 ккал/куб.м.</w:t>
      </w:r>
    </w:p>
    <w:p w:rsidR="00350CB0" w:rsidRPr="00777032" w:rsidRDefault="00350CB0" w:rsidP="0079401F">
      <w:pPr>
        <w:pStyle w:val="a3"/>
        <w:spacing w:line="360" w:lineRule="auto"/>
        <w:ind w:firstLine="720"/>
      </w:pPr>
      <w:r w:rsidRPr="00777032">
        <w:t xml:space="preserve">По этой строке также приводятся </w:t>
      </w:r>
      <w:r w:rsidR="00307C64">
        <w:t xml:space="preserve">данные </w:t>
      </w:r>
      <w:r w:rsidRPr="00777032">
        <w:t xml:space="preserve"> по прочим отходящим газам</w:t>
      </w:r>
      <w:r w:rsidR="007E331F" w:rsidRPr="00777032">
        <w:t xml:space="preserve">, </w:t>
      </w:r>
      <w:r w:rsidR="00C37F65">
        <w:br/>
      </w:r>
      <w:r w:rsidRPr="00777032">
        <w:t>за исключением отходящ</w:t>
      </w:r>
      <w:r w:rsidR="00BA7364" w:rsidRPr="00777032">
        <w:t>его</w:t>
      </w:r>
      <w:r w:rsidRPr="00777032">
        <w:t xml:space="preserve"> газа</w:t>
      </w:r>
      <w:r w:rsidR="008319EA" w:rsidRPr="00777032">
        <w:t>в</w:t>
      </w:r>
      <w:r w:rsidRPr="00777032">
        <w:t>металлургическо</w:t>
      </w:r>
      <w:r w:rsidR="008319EA" w:rsidRPr="00777032">
        <w:t xml:space="preserve">м </w:t>
      </w:r>
      <w:r w:rsidRPr="00777032">
        <w:t>производств</w:t>
      </w:r>
      <w:r w:rsidR="008319EA" w:rsidRPr="00777032">
        <w:t>е</w:t>
      </w:r>
      <w:r w:rsidRPr="00777032">
        <w:t xml:space="preserve">. </w:t>
      </w:r>
    </w:p>
    <w:p w:rsidR="009E7B7E" w:rsidRPr="00777032" w:rsidRDefault="00173ECE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 xml:space="preserve">В графе 3 по строке 1100 предприятиями агрохимии и азотно-туковыми заводами приводятся данные о расходекоксового газа </w:t>
      </w:r>
      <w:r w:rsidR="002A2895" w:rsidRPr="00777032">
        <w:rPr>
          <w:sz w:val="28"/>
        </w:rPr>
        <w:br/>
      </w:r>
      <w:r w:rsidRPr="00777032">
        <w:rPr>
          <w:sz w:val="28"/>
        </w:rPr>
        <w:t xml:space="preserve">на производственно-технологические и другие нужды за вычетом объема богатого газа, возвращенного коксохимическому предприятию. </w:t>
      </w:r>
    </w:p>
    <w:p w:rsidR="009E7B7E" w:rsidRPr="001A7295" w:rsidRDefault="009E7B7E" w:rsidP="0079401F">
      <w:pPr>
        <w:spacing w:line="360" w:lineRule="auto"/>
        <w:ind w:firstLine="720"/>
        <w:jc w:val="both"/>
        <w:rPr>
          <w:sz w:val="28"/>
          <w:szCs w:val="28"/>
        </w:rPr>
      </w:pPr>
      <w:r w:rsidRPr="001A7295">
        <w:rPr>
          <w:sz w:val="28"/>
          <w:szCs w:val="28"/>
        </w:rPr>
        <w:t xml:space="preserve">Например, предприятие агрохимии  получило в отчетном году 10000 тыс. куб. м коксового газа (приведенного к 4000 ккал/куб.м). В результате использования его на производственно-технологические нужды кроме основного продукта получен богатый газ в количестве 3000 тыс.куб.м </w:t>
      </w:r>
      <w:r w:rsidR="001A7295">
        <w:rPr>
          <w:sz w:val="28"/>
          <w:szCs w:val="28"/>
        </w:rPr>
        <w:br/>
      </w:r>
      <w:r w:rsidRPr="001A7295">
        <w:rPr>
          <w:sz w:val="28"/>
          <w:szCs w:val="28"/>
        </w:rPr>
        <w:t xml:space="preserve">с теплотворной способностью 6000 ккал/куб.м. Его количество, приведенное </w:t>
      </w:r>
      <w:r w:rsidR="001A7295">
        <w:rPr>
          <w:sz w:val="28"/>
          <w:szCs w:val="28"/>
        </w:rPr>
        <w:br/>
      </w:r>
      <w:r w:rsidRPr="001A7295">
        <w:rPr>
          <w:sz w:val="28"/>
          <w:szCs w:val="28"/>
        </w:rPr>
        <w:t>к 4000 ккал/куб.м, составит:</w:t>
      </w:r>
    </w:p>
    <w:p w:rsidR="003E1256" w:rsidRPr="001A7295" w:rsidRDefault="003E1256" w:rsidP="00392B0E">
      <w:pPr>
        <w:spacing w:line="360" w:lineRule="auto"/>
        <w:jc w:val="both"/>
        <w:rPr>
          <w:sz w:val="28"/>
          <w:szCs w:val="28"/>
        </w:rPr>
      </w:pPr>
    </w:p>
    <w:p w:rsidR="00C37F65" w:rsidRDefault="00C37F65" w:rsidP="0079401F">
      <w:pPr>
        <w:spacing w:line="360" w:lineRule="auto"/>
        <w:ind w:firstLine="720"/>
        <w:jc w:val="both"/>
        <w:rPr>
          <w:sz w:val="28"/>
          <w:szCs w:val="28"/>
        </w:rPr>
      </w:pPr>
    </w:p>
    <w:p w:rsidR="009E7B7E" w:rsidRPr="001A7295" w:rsidRDefault="009E7B7E" w:rsidP="0079401F">
      <w:pPr>
        <w:spacing w:line="360" w:lineRule="auto"/>
        <w:ind w:firstLine="720"/>
        <w:jc w:val="both"/>
        <w:rPr>
          <w:sz w:val="28"/>
          <w:szCs w:val="28"/>
        </w:rPr>
      </w:pPr>
      <w:r w:rsidRPr="001A7295">
        <w:rPr>
          <w:sz w:val="28"/>
          <w:szCs w:val="28"/>
        </w:rPr>
        <w:lastRenderedPageBreak/>
        <w:t>6000 х 3000</w:t>
      </w:r>
    </w:p>
    <w:p w:rsidR="009E7B7E" w:rsidRPr="001A7295" w:rsidRDefault="009E7B7E" w:rsidP="0079401F">
      <w:pPr>
        <w:spacing w:line="360" w:lineRule="auto"/>
        <w:ind w:firstLine="720"/>
        <w:jc w:val="both"/>
        <w:rPr>
          <w:sz w:val="28"/>
          <w:szCs w:val="28"/>
        </w:rPr>
      </w:pPr>
      <w:r w:rsidRPr="001A7295">
        <w:rPr>
          <w:sz w:val="28"/>
          <w:szCs w:val="28"/>
        </w:rPr>
        <w:t>---------------   =  4500 тыс. куб.м,</w:t>
      </w:r>
    </w:p>
    <w:p w:rsidR="009E7B7E" w:rsidRPr="001A7295" w:rsidRDefault="009E7B7E" w:rsidP="0079401F">
      <w:pPr>
        <w:spacing w:line="360" w:lineRule="auto"/>
        <w:ind w:firstLine="720"/>
        <w:jc w:val="both"/>
        <w:rPr>
          <w:sz w:val="28"/>
          <w:szCs w:val="28"/>
        </w:rPr>
      </w:pPr>
      <w:r w:rsidRPr="001A7295">
        <w:rPr>
          <w:sz w:val="28"/>
          <w:szCs w:val="28"/>
        </w:rPr>
        <w:t xml:space="preserve">     4000</w:t>
      </w:r>
    </w:p>
    <w:p w:rsidR="009E7B7E" w:rsidRPr="001A7295" w:rsidRDefault="009E7B7E" w:rsidP="0079401F">
      <w:pPr>
        <w:spacing w:line="360" w:lineRule="auto"/>
        <w:jc w:val="both"/>
        <w:rPr>
          <w:sz w:val="28"/>
          <w:szCs w:val="28"/>
        </w:rPr>
      </w:pPr>
      <w:r w:rsidRPr="001A7295">
        <w:rPr>
          <w:sz w:val="28"/>
          <w:szCs w:val="28"/>
        </w:rPr>
        <w:t xml:space="preserve">которое возвращено коксохимическому предприятию, о чем необходимо сделать запись в примечании к </w:t>
      </w:r>
      <w:r w:rsidR="00715F6A">
        <w:rPr>
          <w:sz w:val="28"/>
          <w:szCs w:val="28"/>
        </w:rPr>
        <w:t>форме</w:t>
      </w:r>
      <w:r w:rsidRPr="001A7295">
        <w:rPr>
          <w:sz w:val="28"/>
          <w:szCs w:val="28"/>
        </w:rPr>
        <w:t>.</w:t>
      </w:r>
    </w:p>
    <w:p w:rsidR="00173ECE" w:rsidRPr="001A7295" w:rsidRDefault="009E7B7E" w:rsidP="00884ABF">
      <w:pPr>
        <w:spacing w:line="360" w:lineRule="auto"/>
        <w:ind w:firstLine="720"/>
        <w:jc w:val="both"/>
        <w:rPr>
          <w:sz w:val="28"/>
          <w:szCs w:val="28"/>
        </w:rPr>
      </w:pPr>
      <w:r w:rsidRPr="001A7295">
        <w:rPr>
          <w:sz w:val="28"/>
          <w:szCs w:val="28"/>
        </w:rPr>
        <w:t xml:space="preserve">Предприятие агрохимии в </w:t>
      </w:r>
      <w:r w:rsidR="00715F6A">
        <w:rPr>
          <w:sz w:val="28"/>
          <w:szCs w:val="28"/>
        </w:rPr>
        <w:t>данных</w:t>
      </w:r>
      <w:r w:rsidRPr="001A7295">
        <w:rPr>
          <w:sz w:val="28"/>
          <w:szCs w:val="28"/>
        </w:rPr>
        <w:t xml:space="preserve"> по форме № 4-ТЭР по строке </w:t>
      </w:r>
      <w:r w:rsidR="000B6950" w:rsidRPr="001A7295">
        <w:rPr>
          <w:sz w:val="28"/>
          <w:szCs w:val="28"/>
        </w:rPr>
        <w:t xml:space="preserve">1100 </w:t>
      </w:r>
      <w:r w:rsidR="002044B3" w:rsidRPr="001A7295">
        <w:rPr>
          <w:sz w:val="28"/>
          <w:szCs w:val="28"/>
        </w:rPr>
        <w:br/>
      </w:r>
      <w:r w:rsidRPr="001A7295">
        <w:rPr>
          <w:sz w:val="28"/>
          <w:szCs w:val="28"/>
        </w:rPr>
        <w:t xml:space="preserve">«Газгорючийискусственныйкоксовый»(приведенный к 4000 ккал/куб.м) </w:t>
      </w:r>
      <w:r w:rsidR="002044B3" w:rsidRPr="001A7295">
        <w:rPr>
          <w:sz w:val="28"/>
          <w:szCs w:val="28"/>
        </w:rPr>
        <w:br/>
      </w:r>
      <w:r w:rsidRPr="001A7295">
        <w:rPr>
          <w:sz w:val="28"/>
          <w:szCs w:val="28"/>
        </w:rPr>
        <w:t>в графе 2 покажет 10000 тыс.куб.</w:t>
      </w:r>
      <w:r w:rsidR="00884ABF" w:rsidRPr="001A7295">
        <w:rPr>
          <w:sz w:val="28"/>
          <w:szCs w:val="28"/>
        </w:rPr>
        <w:t xml:space="preserve"> м</w:t>
      </w:r>
      <w:r w:rsidRPr="001A7295">
        <w:rPr>
          <w:sz w:val="28"/>
          <w:szCs w:val="28"/>
        </w:rPr>
        <w:t>, в графе 3</w:t>
      </w:r>
      <w:r w:rsidR="000B6950" w:rsidRPr="001A7295">
        <w:rPr>
          <w:sz w:val="28"/>
          <w:szCs w:val="28"/>
        </w:rPr>
        <w:t xml:space="preserve"> и 4</w:t>
      </w:r>
      <w:r w:rsidRPr="001A7295">
        <w:rPr>
          <w:sz w:val="28"/>
          <w:szCs w:val="28"/>
        </w:rPr>
        <w:t xml:space="preserve"> – 5500 тыс.куб.м, в графе </w:t>
      </w:r>
      <w:r w:rsidR="008764B5" w:rsidRPr="001A7295">
        <w:rPr>
          <w:sz w:val="28"/>
          <w:szCs w:val="28"/>
        </w:rPr>
        <w:t>8</w:t>
      </w:r>
      <w:r w:rsidR="00884ABF" w:rsidRPr="001A7295">
        <w:rPr>
          <w:sz w:val="28"/>
          <w:szCs w:val="28"/>
        </w:rPr>
        <w:t xml:space="preserve">– </w:t>
      </w:r>
      <w:r w:rsidRPr="001A7295">
        <w:rPr>
          <w:sz w:val="28"/>
          <w:szCs w:val="28"/>
        </w:rPr>
        <w:t>4500 тыс.куб.</w:t>
      </w:r>
      <w:r w:rsidR="00006970">
        <w:rPr>
          <w:sz w:val="28"/>
          <w:szCs w:val="28"/>
        </w:rPr>
        <w:t>м</w:t>
      </w:r>
      <w:r w:rsidR="00173ECE" w:rsidRPr="001A7295">
        <w:rPr>
          <w:sz w:val="28"/>
          <w:szCs w:val="28"/>
        </w:rPr>
        <w:t xml:space="preserve">,а коксохимическое предприятие по строке </w:t>
      </w:r>
      <w:r w:rsidR="000B6950" w:rsidRPr="001A7295">
        <w:rPr>
          <w:sz w:val="28"/>
          <w:szCs w:val="28"/>
        </w:rPr>
        <w:t xml:space="preserve">1100 </w:t>
      </w:r>
      <w:r w:rsidR="00173ECE" w:rsidRPr="001A7295">
        <w:rPr>
          <w:sz w:val="28"/>
          <w:szCs w:val="28"/>
        </w:rPr>
        <w:t>«Газ горючий искусственный коксовый»в графе 2 покажет объемвозвращенного ему газа в количестве 4500 тыс.куб.м.</w:t>
      </w:r>
    </w:p>
    <w:p w:rsidR="009911BB" w:rsidRPr="00777032" w:rsidRDefault="005A1E92" w:rsidP="0079401F">
      <w:pPr>
        <w:pStyle w:val="a3"/>
        <w:spacing w:line="360" w:lineRule="auto"/>
        <w:ind w:firstLine="720"/>
        <w:rPr>
          <w:iCs/>
        </w:rPr>
      </w:pPr>
      <w:r w:rsidRPr="005A1E92">
        <w:rPr>
          <w:iCs/>
        </w:rPr>
        <w:t xml:space="preserve">10.8. </w:t>
      </w:r>
      <w:r w:rsidR="009911BB" w:rsidRPr="00777032">
        <w:rPr>
          <w:iCs/>
        </w:rPr>
        <w:t xml:space="preserve">По строке </w:t>
      </w:r>
      <w:r w:rsidR="002D1C0B" w:rsidRPr="00777032">
        <w:rPr>
          <w:iCs/>
        </w:rPr>
        <w:t xml:space="preserve">1110 </w:t>
      </w:r>
      <w:r w:rsidR="009911BB" w:rsidRPr="00777032">
        <w:rPr>
          <w:iCs/>
        </w:rPr>
        <w:t xml:space="preserve">«Газ горючий искусственный доменный и прочие отходящие газы» </w:t>
      </w:r>
      <w:r w:rsidR="00810397" w:rsidRPr="00777032">
        <w:rPr>
          <w:iCs/>
        </w:rPr>
        <w:t>приводится</w:t>
      </w:r>
      <w:r w:rsidR="009911BB" w:rsidRPr="00777032">
        <w:rPr>
          <w:iCs/>
        </w:rPr>
        <w:t xml:space="preserve"> количество газа, полученного в доменном процессе. Количество доменного газа должно быть показано в тысячах кубических метров, приведенных к 1000 ккал/куб.м.</w:t>
      </w:r>
    </w:p>
    <w:p w:rsidR="009911BB" w:rsidRPr="00777032" w:rsidRDefault="009911BB" w:rsidP="0079401F">
      <w:pPr>
        <w:pStyle w:val="a3"/>
        <w:spacing w:line="360" w:lineRule="auto"/>
        <w:ind w:firstLine="720"/>
      </w:pPr>
      <w:r w:rsidRPr="00777032">
        <w:t xml:space="preserve">По этой строке также приводятся </w:t>
      </w:r>
      <w:r w:rsidR="00715F6A">
        <w:t>данные</w:t>
      </w:r>
      <w:r w:rsidRPr="00777032">
        <w:t xml:space="preserve"> по прочим отходящим газам металлургического производства. </w:t>
      </w:r>
    </w:p>
    <w:p w:rsidR="009C4BE7" w:rsidRPr="00777032" w:rsidRDefault="005A1E92" w:rsidP="0079401F">
      <w:pPr>
        <w:pStyle w:val="a3"/>
        <w:spacing w:line="360" w:lineRule="auto"/>
        <w:ind w:firstLine="720"/>
      </w:pPr>
      <w:r w:rsidRPr="005A1E92">
        <w:rPr>
          <w:szCs w:val="24"/>
        </w:rPr>
        <w:t xml:space="preserve">10.9. </w:t>
      </w:r>
      <w:r w:rsidR="00E21FA1" w:rsidRPr="00777032">
        <w:rPr>
          <w:szCs w:val="24"/>
        </w:rPr>
        <w:t>Указанный по с</w:t>
      </w:r>
      <w:r w:rsidR="00B92E91" w:rsidRPr="00777032">
        <w:rPr>
          <w:szCs w:val="24"/>
        </w:rPr>
        <w:t>т</w:t>
      </w:r>
      <w:r w:rsidR="00E21FA1" w:rsidRPr="00777032">
        <w:rPr>
          <w:szCs w:val="24"/>
        </w:rPr>
        <w:t>рокам 1100 и 1110 о</w:t>
      </w:r>
      <w:r w:rsidR="009C4BE7" w:rsidRPr="00777032">
        <w:rPr>
          <w:szCs w:val="24"/>
        </w:rPr>
        <w:t>бъем газов</w:t>
      </w:r>
      <w:r w:rsidR="00E21FA1" w:rsidRPr="00777032">
        <w:rPr>
          <w:szCs w:val="24"/>
        </w:rPr>
        <w:t xml:space="preserve">, </w:t>
      </w:r>
      <w:r w:rsidR="009C4BE7" w:rsidRPr="00777032">
        <w:rPr>
          <w:szCs w:val="24"/>
        </w:rPr>
        <w:t xml:space="preserve">использованный </w:t>
      </w:r>
      <w:r w:rsidR="001C2528" w:rsidRPr="00777032">
        <w:rPr>
          <w:szCs w:val="24"/>
        </w:rPr>
        <w:br/>
      </w:r>
      <w:r w:rsidR="009C4BE7" w:rsidRPr="00777032">
        <w:rPr>
          <w:szCs w:val="24"/>
        </w:rPr>
        <w:t>для производства теплоэнергии на теплоутилизационных</w:t>
      </w:r>
      <w:r w:rsidR="00EF66D9" w:rsidRPr="00777032">
        <w:rPr>
          <w:szCs w:val="24"/>
        </w:rPr>
        <w:t xml:space="preserve"> установках</w:t>
      </w:r>
      <w:r w:rsidR="009C4BE7" w:rsidRPr="00777032">
        <w:rPr>
          <w:szCs w:val="24"/>
        </w:rPr>
        <w:t xml:space="preserve"> металлургического и коксохимического производств</w:t>
      </w:r>
      <w:r w:rsidR="00E21FA1" w:rsidRPr="00777032">
        <w:rPr>
          <w:szCs w:val="24"/>
        </w:rPr>
        <w:t xml:space="preserve"> и </w:t>
      </w:r>
      <w:r w:rsidR="009C4BE7" w:rsidRPr="00777032">
        <w:rPr>
          <w:szCs w:val="24"/>
        </w:rPr>
        <w:t>других технологических процессов</w:t>
      </w:r>
      <w:r w:rsidR="00884ABF" w:rsidRPr="00777032">
        <w:rPr>
          <w:szCs w:val="24"/>
        </w:rPr>
        <w:t>,</w:t>
      </w:r>
      <w:r w:rsidR="00E21FA1" w:rsidRPr="00777032">
        <w:rPr>
          <w:szCs w:val="24"/>
        </w:rPr>
        <w:t>следует отражать</w:t>
      </w:r>
      <w:r w:rsidR="009C4BE7" w:rsidRPr="00777032">
        <w:rPr>
          <w:szCs w:val="24"/>
        </w:rPr>
        <w:t xml:space="preserve"> в разделе 2 по </w:t>
      </w:r>
      <w:r w:rsidR="00E21FA1" w:rsidRPr="00777032">
        <w:rPr>
          <w:szCs w:val="24"/>
        </w:rPr>
        <w:t>графам</w:t>
      </w:r>
      <w:r w:rsidR="009C4BE7" w:rsidRPr="00777032">
        <w:rPr>
          <w:szCs w:val="24"/>
        </w:rPr>
        <w:t xml:space="preserve"> 23 и 24</w:t>
      </w:r>
      <w:r w:rsidR="007B2E39" w:rsidRPr="00777032">
        <w:rPr>
          <w:szCs w:val="24"/>
        </w:rPr>
        <w:t xml:space="preserve"> соответствующих строк приложения 2</w:t>
      </w:r>
      <w:r w:rsidR="009C4BE7" w:rsidRPr="00777032">
        <w:rPr>
          <w:szCs w:val="24"/>
        </w:rPr>
        <w:t>.</w:t>
      </w:r>
    </w:p>
    <w:p w:rsidR="009911BB" w:rsidRPr="00777032" w:rsidRDefault="005A1E92" w:rsidP="0079401F">
      <w:pPr>
        <w:pStyle w:val="a3"/>
        <w:spacing w:line="360" w:lineRule="auto"/>
        <w:ind w:firstLine="720"/>
      </w:pPr>
      <w:r w:rsidRPr="005A1E92">
        <w:t xml:space="preserve">10.10. </w:t>
      </w:r>
      <w:r w:rsidR="009911BB" w:rsidRPr="00777032">
        <w:t xml:space="preserve">По строке </w:t>
      </w:r>
      <w:r w:rsidR="00ED4BEC" w:rsidRPr="00777032">
        <w:t xml:space="preserve">1150 </w:t>
      </w:r>
      <w:r w:rsidR="009911BB" w:rsidRPr="00777032">
        <w:t>«Пропан и бутан сжиженные» приводятся следующие фракции сжиженных углеводородных газов: бутан технический, бутан-изобутан, изобутан, нормальный бутан, пропан, пропан технический (ПТ), пропан-бутан-пентановая фракция (прочие сжиженные газы), смесь технических про</w:t>
      </w:r>
      <w:r w:rsidR="00E014CF" w:rsidRPr="00777032">
        <w:t>п</w:t>
      </w:r>
      <w:r w:rsidR="009911BB" w:rsidRPr="00777032">
        <w:t>ана и бутана (СПБТ), фракции про</w:t>
      </w:r>
      <w:r w:rsidR="00E014CF" w:rsidRPr="00777032">
        <w:t>п</w:t>
      </w:r>
      <w:r w:rsidR="009911BB" w:rsidRPr="00777032">
        <w:t>ан-бутановая и про</w:t>
      </w:r>
      <w:r w:rsidR="00E014CF" w:rsidRPr="00777032">
        <w:t>п</w:t>
      </w:r>
      <w:r w:rsidR="009911BB" w:rsidRPr="00777032">
        <w:t xml:space="preserve">ан-пропиленовая. Другие виды сжиженных газов, если они используются </w:t>
      </w:r>
      <w:r w:rsidR="002A2895" w:rsidRPr="00777032">
        <w:br/>
      </w:r>
      <w:r w:rsidR="009911BB" w:rsidRPr="00777032">
        <w:t xml:space="preserve">в качестве топлива, отражаются по строке </w:t>
      </w:r>
      <w:r w:rsidR="00E420CC" w:rsidRPr="00777032">
        <w:t>17</w:t>
      </w:r>
      <w:r w:rsidR="00324D7A" w:rsidRPr="00777032">
        <w:t>0</w:t>
      </w:r>
      <w:r w:rsidR="00E420CC" w:rsidRPr="00777032">
        <w:t xml:space="preserve">0 </w:t>
      </w:r>
      <w:r w:rsidR="009911BB" w:rsidRPr="00777032">
        <w:t xml:space="preserve">«Прочие виды </w:t>
      </w:r>
      <w:r w:rsidR="00324D7A" w:rsidRPr="00777032">
        <w:t>нефтепродуктов</w:t>
      </w:r>
      <w:r w:rsidR="009911BB" w:rsidRPr="00777032">
        <w:t>».</w:t>
      </w:r>
    </w:p>
    <w:p w:rsidR="009911BB" w:rsidRPr="00777032" w:rsidRDefault="005A1E92" w:rsidP="0079401F">
      <w:pPr>
        <w:pStyle w:val="a3"/>
        <w:spacing w:line="360" w:lineRule="auto"/>
        <w:ind w:firstLine="720"/>
      </w:pPr>
      <w:r w:rsidRPr="005A1E92">
        <w:lastRenderedPageBreak/>
        <w:t xml:space="preserve">10.11. </w:t>
      </w:r>
      <w:r w:rsidR="009911BB" w:rsidRPr="00777032">
        <w:t xml:space="preserve">По строке </w:t>
      </w:r>
      <w:r w:rsidR="002C31D3" w:rsidRPr="00777032">
        <w:t xml:space="preserve">1160 </w:t>
      </w:r>
      <w:r w:rsidR="009911BB" w:rsidRPr="00777032">
        <w:t>«Уголь» привод</w:t>
      </w:r>
      <w:r w:rsidR="00AB3D2A" w:rsidRPr="00777032">
        <w:t>ятся данные об</w:t>
      </w:r>
      <w:r w:rsidR="009911BB" w:rsidRPr="00777032">
        <w:t xml:space="preserve"> угл</w:t>
      </w:r>
      <w:r w:rsidR="00AB3D2A" w:rsidRPr="00777032">
        <w:t>е</w:t>
      </w:r>
      <w:r w:rsidR="009911BB" w:rsidRPr="00777032">
        <w:t>, угольн</w:t>
      </w:r>
      <w:r w:rsidR="00AB3D2A" w:rsidRPr="00777032">
        <w:t>ом</w:t>
      </w:r>
      <w:r w:rsidR="009911BB" w:rsidRPr="00777032">
        <w:t xml:space="preserve"> концентрат</w:t>
      </w:r>
      <w:r w:rsidR="00AB3D2A" w:rsidRPr="00777032">
        <w:t>е</w:t>
      </w:r>
      <w:r w:rsidR="009911BB" w:rsidRPr="00777032">
        <w:t>, промпродукт</w:t>
      </w:r>
      <w:r w:rsidR="00AB3D2A" w:rsidRPr="00777032">
        <w:t>е</w:t>
      </w:r>
      <w:r w:rsidR="009911BB" w:rsidRPr="00777032">
        <w:t>, шлам</w:t>
      </w:r>
      <w:r w:rsidR="00AB3D2A" w:rsidRPr="00777032">
        <w:t>е</w:t>
      </w:r>
      <w:r w:rsidR="009911BB" w:rsidRPr="00777032">
        <w:t>, отсев</w:t>
      </w:r>
      <w:r w:rsidR="00AB3D2A" w:rsidRPr="00777032">
        <w:t>е</w:t>
      </w:r>
      <w:r w:rsidR="009911BB" w:rsidRPr="00777032">
        <w:t>, угольны</w:t>
      </w:r>
      <w:r w:rsidR="00AB3D2A" w:rsidRPr="00777032">
        <w:t>х</w:t>
      </w:r>
      <w:r w:rsidR="009911BB" w:rsidRPr="00777032">
        <w:t xml:space="preserve"> брикет</w:t>
      </w:r>
      <w:r w:rsidR="00AB3D2A" w:rsidRPr="00777032">
        <w:t>ах</w:t>
      </w:r>
      <w:r w:rsidR="009911BB" w:rsidRPr="00777032">
        <w:t>, используемы</w:t>
      </w:r>
      <w:r w:rsidR="00AB3D2A" w:rsidRPr="00777032">
        <w:t>х</w:t>
      </w:r>
      <w:r w:rsidR="009911BB" w:rsidRPr="00777032">
        <w:t xml:space="preserve"> на предприятии в качестве топлива, сырья для производства продукции, </w:t>
      </w:r>
      <w:r w:rsidR="008764B5" w:rsidRPr="00777032">
        <w:br/>
      </w:r>
      <w:r w:rsidR="009911BB" w:rsidRPr="00777032">
        <w:t>для нетопливных нужд.</w:t>
      </w:r>
    </w:p>
    <w:p w:rsidR="009911BB" w:rsidRPr="00777032" w:rsidRDefault="009911BB" w:rsidP="0079401F">
      <w:pPr>
        <w:pStyle w:val="a3"/>
        <w:spacing w:line="360" w:lineRule="auto"/>
        <w:ind w:firstLine="720"/>
      </w:pPr>
      <w:r w:rsidRPr="00777032">
        <w:t xml:space="preserve">Во избежание повторного счета уголь, направленный на обогащение </w:t>
      </w:r>
      <w:r w:rsidR="002A2895" w:rsidRPr="00777032">
        <w:br/>
      </w:r>
      <w:r w:rsidRPr="00777032">
        <w:t xml:space="preserve">для получения угольного концентрата, промпродукта, шлама, отсева, угольных брикетов, в </w:t>
      </w:r>
      <w:r w:rsidR="00715F6A">
        <w:t>данных не отражаю</w:t>
      </w:r>
      <w:r w:rsidRPr="00777032">
        <w:t xml:space="preserve">тся. </w:t>
      </w:r>
    </w:p>
    <w:p w:rsidR="0000106B" w:rsidRPr="00777032" w:rsidRDefault="0000106B" w:rsidP="0079401F">
      <w:pPr>
        <w:pStyle w:val="a3"/>
        <w:spacing w:line="360" w:lineRule="auto"/>
        <w:ind w:firstLine="720"/>
      </w:pPr>
      <w:r w:rsidRPr="00777032">
        <w:rPr>
          <w:iCs/>
        </w:rPr>
        <w:t>Угольный концентрат, промпродукт, шлам, отсев, угольные брикеты</w:t>
      </w:r>
      <w:r w:rsidRPr="00777032">
        <w:t xml:space="preserve">включаются как в общий объем угля и продуктов его переработки </w:t>
      </w:r>
      <w:r w:rsidR="009E2CA3" w:rsidRPr="00777032">
        <w:br/>
      </w:r>
      <w:r w:rsidRPr="00777032">
        <w:t xml:space="preserve">(строка 1160), так и в объем угля соответствующего бассейна </w:t>
      </w:r>
      <w:r w:rsidR="00486571" w:rsidRPr="00777032">
        <w:br/>
      </w:r>
      <w:r w:rsidRPr="00777032">
        <w:t>или месторождения</w:t>
      </w:r>
      <w:r w:rsidR="00AB3D2A" w:rsidRPr="00777032">
        <w:t xml:space="preserve"> (</w:t>
      </w:r>
      <w:r w:rsidR="00AB3D2A" w:rsidRPr="00777032">
        <w:rPr>
          <w:iCs/>
        </w:rPr>
        <w:t xml:space="preserve">свободные строки после строки 1160) </w:t>
      </w:r>
      <w:r w:rsidR="00486571" w:rsidRPr="00777032">
        <w:rPr>
          <w:iCs/>
        </w:rPr>
        <w:br/>
      </w:r>
      <w:r w:rsidR="00AB3D2A" w:rsidRPr="00777032">
        <w:rPr>
          <w:iCs/>
        </w:rPr>
        <w:t xml:space="preserve">в последовательности, указанной в приложении № 1 к настоящим Указаниям, </w:t>
      </w:r>
      <w:r w:rsidR="00486571" w:rsidRPr="00777032">
        <w:rPr>
          <w:iCs/>
        </w:rPr>
        <w:br/>
      </w:r>
      <w:r w:rsidR="00AB3D2A" w:rsidRPr="00777032">
        <w:rPr>
          <w:iCs/>
        </w:rPr>
        <w:t>с записью в графе А</w:t>
      </w:r>
      <w:r w:rsidR="00773A77" w:rsidRPr="00777032">
        <w:rPr>
          <w:iCs/>
        </w:rPr>
        <w:t>–</w:t>
      </w:r>
      <w:r w:rsidR="00AB3D2A" w:rsidRPr="00777032">
        <w:rPr>
          <w:iCs/>
        </w:rPr>
        <w:t xml:space="preserve"> наименования угля, Б </w:t>
      </w:r>
      <w:r w:rsidR="00773A77" w:rsidRPr="00777032">
        <w:rPr>
          <w:iCs/>
        </w:rPr>
        <w:t>–</w:t>
      </w:r>
      <w:r w:rsidR="00AB3D2A" w:rsidRPr="00777032">
        <w:rPr>
          <w:iCs/>
        </w:rPr>
        <w:t xml:space="preserve"> номера соответствующей </w:t>
      </w:r>
      <w:r w:rsidR="001C2528" w:rsidRPr="00777032">
        <w:rPr>
          <w:iCs/>
        </w:rPr>
        <w:br/>
      </w:r>
      <w:r w:rsidR="00AB3D2A" w:rsidRPr="00777032">
        <w:rPr>
          <w:iCs/>
        </w:rPr>
        <w:t>ему строки.</w:t>
      </w:r>
    </w:p>
    <w:p w:rsidR="000052F6" w:rsidRPr="00777032" w:rsidRDefault="005A1E92" w:rsidP="0079401F">
      <w:pPr>
        <w:pStyle w:val="a3"/>
        <w:spacing w:line="360" w:lineRule="auto"/>
        <w:ind w:firstLine="720"/>
      </w:pPr>
      <w:r w:rsidRPr="005A1E92">
        <w:t xml:space="preserve">10.12. </w:t>
      </w:r>
      <w:r w:rsidR="0000106B" w:rsidRPr="00777032">
        <w:t>По стро</w:t>
      </w:r>
      <w:r w:rsidR="00AB3D2A" w:rsidRPr="00777032">
        <w:t xml:space="preserve">кам1620 «Уголь каменный» и </w:t>
      </w:r>
      <w:r w:rsidR="0000106B" w:rsidRPr="00777032">
        <w:t xml:space="preserve">1630 </w:t>
      </w:r>
      <w:r w:rsidR="00AB3D2A" w:rsidRPr="00777032">
        <w:t xml:space="preserve">«Уголь бурый» приводятся данные </w:t>
      </w:r>
      <w:r w:rsidR="0000106B" w:rsidRPr="00777032">
        <w:t>из общего количества угля, имеющегося на предприятии</w:t>
      </w:r>
      <w:r w:rsidR="00850D85" w:rsidRPr="00777032">
        <w:br/>
      </w:r>
      <w:r w:rsidR="000052F6" w:rsidRPr="00777032">
        <w:t>по указанным видам.</w:t>
      </w:r>
    </w:p>
    <w:p w:rsidR="0000106B" w:rsidRPr="00777032" w:rsidRDefault="0000106B" w:rsidP="0079401F">
      <w:pPr>
        <w:pStyle w:val="a3"/>
        <w:spacing w:line="360" w:lineRule="auto"/>
        <w:ind w:firstLine="720"/>
      </w:pPr>
      <w:r w:rsidRPr="00777032">
        <w:t>К бурым углям в полном объеме относятся подмосковные</w:t>
      </w:r>
      <w:r w:rsidR="00850D85" w:rsidRPr="00777032">
        <w:br/>
      </w:r>
      <w:r w:rsidRPr="00777032">
        <w:t xml:space="preserve">(строка 1230), челябинские (1270), башкирские (1290), канско-ачинские(1380), райчихинские (1410), читинские (1350) угли. </w:t>
      </w:r>
    </w:p>
    <w:p w:rsidR="00EF66D9" w:rsidRPr="00777032" w:rsidRDefault="0000106B" w:rsidP="00486571">
      <w:pPr>
        <w:pStyle w:val="a3"/>
        <w:spacing w:line="360" w:lineRule="auto"/>
        <w:ind w:firstLine="720"/>
      </w:pPr>
      <w:r w:rsidRPr="00777032">
        <w:t xml:space="preserve">Из свердловских углей (строка 1280) к бурым углям относятся угли Богословского и Волчанского месторождений, из якутских </w:t>
      </w:r>
      <w:r w:rsidR="00D13EAF" w:rsidRPr="00777032">
        <w:br/>
      </w:r>
      <w:r w:rsidRPr="00777032">
        <w:t xml:space="preserve">(1320) </w:t>
      </w:r>
      <w:r w:rsidR="00773A77" w:rsidRPr="00777032">
        <w:t>–</w:t>
      </w:r>
      <w:r w:rsidRPr="00777032">
        <w:t>Кангаласского, из углей Приморья (1490) – все, кроме углей Липовецкого и Партизанского месторождений.</w:t>
      </w:r>
    </w:p>
    <w:p w:rsidR="0000106B" w:rsidRPr="00777032" w:rsidRDefault="0000106B" w:rsidP="0079401F">
      <w:pPr>
        <w:pStyle w:val="a3"/>
        <w:spacing w:line="360" w:lineRule="auto"/>
        <w:ind w:firstLine="720"/>
      </w:pPr>
      <w:r w:rsidRPr="00777032">
        <w:t>Уголь гусиноозерский (строка 1360), сахалинский (1430), камчатский (1480) могут быть частично каменные, частично бурые.</w:t>
      </w:r>
    </w:p>
    <w:p w:rsidR="0000106B" w:rsidRPr="00777032" w:rsidRDefault="0000106B" w:rsidP="0079401F">
      <w:pPr>
        <w:pStyle w:val="a3"/>
        <w:spacing w:line="360" w:lineRule="auto"/>
        <w:ind w:firstLine="720"/>
      </w:pPr>
      <w:r w:rsidRPr="00777032">
        <w:t xml:space="preserve">Уголь месторождений, не указанных в </w:t>
      </w:r>
      <w:r w:rsidR="002B11EA" w:rsidRPr="00777032">
        <w:t>п</w:t>
      </w:r>
      <w:r w:rsidRPr="00777032">
        <w:t>риложении №1</w:t>
      </w:r>
      <w:r w:rsidR="002B11EA" w:rsidRPr="00777032">
        <w:t xml:space="preserve">к </w:t>
      </w:r>
      <w:r w:rsidR="00681BD9" w:rsidRPr="00777032">
        <w:t>настоящи</w:t>
      </w:r>
      <w:r w:rsidR="002B11EA" w:rsidRPr="00777032">
        <w:t>м</w:t>
      </w:r>
      <w:r w:rsidR="00BA2CD6" w:rsidRPr="00777032">
        <w:t>Указани</w:t>
      </w:r>
      <w:r w:rsidR="002B11EA" w:rsidRPr="00777032">
        <w:t>ям</w:t>
      </w:r>
      <w:r w:rsidRPr="00777032">
        <w:t xml:space="preserve">, учитывается по строке «Уголь прочих месторождений» (1500). </w:t>
      </w:r>
    </w:p>
    <w:p w:rsidR="0000106B" w:rsidRPr="00777032" w:rsidRDefault="0000106B" w:rsidP="0079401F">
      <w:pPr>
        <w:pStyle w:val="a3"/>
        <w:spacing w:line="360" w:lineRule="auto"/>
        <w:ind w:firstLine="720"/>
      </w:pPr>
      <w:r w:rsidRPr="00777032">
        <w:lastRenderedPageBreak/>
        <w:t>По строкам 1161</w:t>
      </w:r>
      <w:r w:rsidR="000052F6" w:rsidRPr="00777032">
        <w:t>, 1621</w:t>
      </w:r>
      <w:r w:rsidRPr="00777032">
        <w:t xml:space="preserve"> и 1631 приводятся данные соответственно </w:t>
      </w:r>
      <w:r w:rsidR="00FC4779" w:rsidRPr="00FC4779">
        <w:br/>
      </w:r>
      <w:r w:rsidRPr="00777032">
        <w:t>по углю</w:t>
      </w:r>
      <w:r w:rsidR="000052F6" w:rsidRPr="00777032">
        <w:t xml:space="preserve">, углю каменному </w:t>
      </w:r>
      <w:r w:rsidRPr="00777032">
        <w:t xml:space="preserve">и </w:t>
      </w:r>
      <w:r w:rsidR="000052F6" w:rsidRPr="00777032">
        <w:t xml:space="preserve">углю </w:t>
      </w:r>
      <w:r w:rsidRPr="00777032">
        <w:t>бурому в тоннах условного топлива.</w:t>
      </w:r>
    </w:p>
    <w:p w:rsidR="0000106B" w:rsidRPr="00777032" w:rsidRDefault="0000106B" w:rsidP="0079401F">
      <w:pPr>
        <w:pStyle w:val="a3"/>
        <w:spacing w:line="360" w:lineRule="auto"/>
        <w:ind w:firstLine="720"/>
      </w:pPr>
      <w:r w:rsidRPr="00777032">
        <w:t>Пересчет топлива из натурального выражения в условное топливо угольного эквивалента должен производиться путем умножения данных этого топлива в на</w:t>
      </w:r>
      <w:r w:rsidR="00773A77" w:rsidRPr="00777032">
        <w:t>туральном выражении (тонны, кубические</w:t>
      </w:r>
      <w:r w:rsidRPr="00777032">
        <w:t xml:space="preserve"> метры и </w:t>
      </w:r>
      <w:r w:rsidR="008B2685" w:rsidRPr="00777032">
        <w:t>другие единицы измерения</w:t>
      </w:r>
      <w:r w:rsidRPr="00777032">
        <w:t xml:space="preserve">) на соответствующий калорийный эквивалент (коэффициент пересчета). Значения калорийных эквивалентов определяются </w:t>
      </w:r>
      <w:r w:rsidR="003257D6" w:rsidRPr="00777032">
        <w:br/>
      </w:r>
      <w:r w:rsidRPr="00777032">
        <w:t xml:space="preserve">на основании периодического измерения теплотворной способности топлива лабораторным путем. Если определить теплотворную способность таким образом не представляется возможным, то для пересчета топлива в условное необходимо использовать соответствующий данному виду топлива калорийный эквивалент, </w:t>
      </w:r>
      <w:r w:rsidR="00A12BAC" w:rsidRPr="00777032">
        <w:t>пр</w:t>
      </w:r>
      <w:r w:rsidR="00D54BA4" w:rsidRPr="00777032">
        <w:t>иведен</w:t>
      </w:r>
      <w:r w:rsidR="00A12BAC" w:rsidRPr="00777032">
        <w:t xml:space="preserve">ный </w:t>
      </w:r>
      <w:r w:rsidRPr="00777032">
        <w:t xml:space="preserve">в </w:t>
      </w:r>
      <w:r w:rsidR="002B11EA" w:rsidRPr="00777032">
        <w:t>п</w:t>
      </w:r>
      <w:r w:rsidRPr="00777032">
        <w:t xml:space="preserve">риложении № </w:t>
      </w:r>
      <w:r w:rsidR="00945FB6" w:rsidRPr="00777032">
        <w:t>3</w:t>
      </w:r>
      <w:r w:rsidRPr="00777032">
        <w:t xml:space="preserve"> к настоящ</w:t>
      </w:r>
      <w:r w:rsidR="00681BD9" w:rsidRPr="00777032">
        <w:t>им</w:t>
      </w:r>
      <w:r w:rsidRPr="00777032">
        <w:t xml:space="preserve"> Указани</w:t>
      </w:r>
      <w:r w:rsidR="00681BD9" w:rsidRPr="00777032">
        <w:t>ям</w:t>
      </w:r>
      <w:r w:rsidRPr="00777032">
        <w:t xml:space="preserve">. </w:t>
      </w:r>
    </w:p>
    <w:p w:rsidR="0023658B" w:rsidRPr="00777032" w:rsidRDefault="0023658B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 xml:space="preserve">По строке 1161 </w:t>
      </w:r>
      <w:r w:rsidR="00B000EA" w:rsidRPr="00777032">
        <w:rPr>
          <w:sz w:val="28"/>
        </w:rPr>
        <w:t xml:space="preserve">в графе 6 «в качестве сырья» </w:t>
      </w:r>
      <w:r w:rsidR="00B227F0" w:rsidRPr="00777032">
        <w:rPr>
          <w:sz w:val="28"/>
        </w:rPr>
        <w:t>приводится</w:t>
      </w:r>
      <w:r w:rsidRPr="00777032">
        <w:rPr>
          <w:sz w:val="28"/>
        </w:rPr>
        <w:t xml:space="preserve"> объем угля, затраченный на производство генераторного газа. </w:t>
      </w:r>
    </w:p>
    <w:p w:rsidR="00C74547" w:rsidRPr="00777032" w:rsidRDefault="005A1E92" w:rsidP="0079401F">
      <w:pPr>
        <w:pStyle w:val="a3"/>
        <w:spacing w:line="360" w:lineRule="auto"/>
        <w:ind w:firstLine="720"/>
      </w:pPr>
      <w:r w:rsidRPr="005A1E92">
        <w:t xml:space="preserve">10.13. </w:t>
      </w:r>
      <w:r w:rsidR="00C74547" w:rsidRPr="00777032">
        <w:t>По строкам 1632</w:t>
      </w:r>
      <w:r w:rsidR="0027289E" w:rsidRPr="00777032">
        <w:t xml:space="preserve"> «Торф топливный</w:t>
      </w:r>
      <w:r w:rsidR="00C23F14" w:rsidRPr="00777032">
        <w:t>,</w:t>
      </w:r>
      <w:r w:rsidR="0027289E" w:rsidRPr="00777032">
        <w:t xml:space="preserve"> кусковой и фрезерный» </w:t>
      </w:r>
      <w:r w:rsidR="009E2CA3" w:rsidRPr="00777032">
        <w:br/>
      </w:r>
      <w:r w:rsidR="0027289E" w:rsidRPr="00777032">
        <w:t>и</w:t>
      </w:r>
      <w:r w:rsidR="00C74547" w:rsidRPr="00777032">
        <w:t xml:space="preserve"> 1640 </w:t>
      </w:r>
      <w:r w:rsidR="0027289E" w:rsidRPr="00777032">
        <w:t xml:space="preserve">«Брикеты и полубрикеты торфяные топливные» </w:t>
      </w:r>
      <w:r w:rsidR="00C74547" w:rsidRPr="00777032">
        <w:t>приводятся данные</w:t>
      </w:r>
      <w:r w:rsidR="00486571" w:rsidRPr="00777032">
        <w:br/>
      </w:r>
      <w:r w:rsidR="00773A77" w:rsidRPr="00777032">
        <w:t>об использовании</w:t>
      </w:r>
      <w:r w:rsidR="00D468AC" w:rsidRPr="00777032">
        <w:t xml:space="preserve"> указанных</w:t>
      </w:r>
      <w:r w:rsidR="0054199A" w:rsidRPr="00777032">
        <w:t xml:space="preserve"> видов топлива </w:t>
      </w:r>
      <w:r w:rsidR="00D468AC" w:rsidRPr="00777032">
        <w:t>в пересчете на условную влажность</w:t>
      </w:r>
      <w:r w:rsidR="0054199A" w:rsidRPr="00777032">
        <w:t>:</w:t>
      </w:r>
      <w:r w:rsidR="00C74547" w:rsidRPr="00777032">
        <w:t>торф</w:t>
      </w:r>
      <w:r w:rsidR="00D468AC" w:rsidRPr="00777032">
        <w:t xml:space="preserve"> кусково</w:t>
      </w:r>
      <w:r w:rsidR="0054199A" w:rsidRPr="00777032">
        <w:t xml:space="preserve">й </w:t>
      </w:r>
      <w:r w:rsidR="00773A77" w:rsidRPr="00777032">
        <w:t>–</w:t>
      </w:r>
      <w:r w:rsidR="00D468AC" w:rsidRPr="00777032">
        <w:t xml:space="preserve"> 33%</w:t>
      </w:r>
      <w:r w:rsidR="0054199A" w:rsidRPr="00777032">
        <w:t xml:space="preserve"> и фрезерный </w:t>
      </w:r>
      <w:r w:rsidR="00773A77" w:rsidRPr="00777032">
        <w:t>–</w:t>
      </w:r>
      <w:r w:rsidR="0054199A" w:rsidRPr="00777032">
        <w:t xml:space="preserve"> 40%; </w:t>
      </w:r>
      <w:r w:rsidR="00C74547" w:rsidRPr="00777032">
        <w:t>брикет</w:t>
      </w:r>
      <w:r w:rsidR="0054199A" w:rsidRPr="00777032">
        <w:t xml:space="preserve">ы – 16% </w:t>
      </w:r>
      <w:r w:rsidR="00486571" w:rsidRPr="00777032">
        <w:br/>
      </w:r>
      <w:r w:rsidR="0054199A" w:rsidRPr="00777032">
        <w:t xml:space="preserve">и </w:t>
      </w:r>
      <w:r w:rsidR="00C74547" w:rsidRPr="00777032">
        <w:t>полубрикет</w:t>
      </w:r>
      <w:r w:rsidR="0054199A" w:rsidRPr="00777032">
        <w:t>ы – 28%.</w:t>
      </w:r>
    </w:p>
    <w:p w:rsidR="00D468AC" w:rsidRPr="001A7295" w:rsidRDefault="00D468AC" w:rsidP="0079401F">
      <w:pPr>
        <w:spacing w:line="360" w:lineRule="auto"/>
        <w:ind w:firstLine="709"/>
        <w:jc w:val="both"/>
        <w:rPr>
          <w:sz w:val="28"/>
          <w:szCs w:val="28"/>
        </w:rPr>
      </w:pPr>
      <w:r w:rsidRPr="001A7295">
        <w:rPr>
          <w:sz w:val="28"/>
          <w:szCs w:val="28"/>
        </w:rPr>
        <w:t xml:space="preserve">Пересчет веса торфа, торфяных брикетов и полубрикетов фактической влажности на условную производится по следующей формуле: </w:t>
      </w:r>
    </w:p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6237"/>
      </w:tblGrid>
      <w:tr w:rsidR="00D468AC" w:rsidRPr="001A7295" w:rsidTr="003757A2">
        <w:tc>
          <w:tcPr>
            <w:tcW w:w="6237" w:type="dxa"/>
          </w:tcPr>
          <w:p w:rsidR="0054199A" w:rsidRPr="001A7295" w:rsidRDefault="0054199A" w:rsidP="0079401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468AC" w:rsidRPr="001A7295" w:rsidRDefault="00D468AC" w:rsidP="007940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Р</w:t>
            </w:r>
            <w:r w:rsidRPr="001A7295">
              <w:rPr>
                <w:sz w:val="28"/>
                <w:szCs w:val="28"/>
                <w:vertAlign w:val="subscript"/>
              </w:rPr>
              <w:t>факт</w:t>
            </w:r>
            <w:r w:rsidRPr="001A7295">
              <w:rPr>
                <w:sz w:val="28"/>
                <w:szCs w:val="28"/>
              </w:rPr>
              <w:t>х (100</w:t>
            </w:r>
            <w:r w:rsidR="00773A77" w:rsidRPr="001A7295">
              <w:rPr>
                <w:sz w:val="28"/>
                <w:szCs w:val="28"/>
              </w:rPr>
              <w:t>–</w:t>
            </w:r>
            <w:r w:rsidRPr="001A7295">
              <w:rPr>
                <w:sz w:val="28"/>
                <w:szCs w:val="28"/>
              </w:rPr>
              <w:t>В</w:t>
            </w:r>
            <w:r w:rsidRPr="001A7295">
              <w:rPr>
                <w:sz w:val="28"/>
                <w:szCs w:val="28"/>
                <w:vertAlign w:val="subscript"/>
              </w:rPr>
              <w:t>факт</w:t>
            </w:r>
            <w:r w:rsidRPr="001A7295">
              <w:rPr>
                <w:sz w:val="28"/>
                <w:szCs w:val="28"/>
              </w:rPr>
              <w:t>)</w:t>
            </w:r>
          </w:p>
          <w:p w:rsidR="00773A77" w:rsidRPr="001A7295" w:rsidRDefault="00D468AC" w:rsidP="00773A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Р</w:t>
            </w:r>
            <w:r w:rsidRPr="001A7295">
              <w:rPr>
                <w:sz w:val="28"/>
                <w:szCs w:val="28"/>
                <w:vertAlign w:val="subscript"/>
              </w:rPr>
              <w:t>усл</w:t>
            </w:r>
            <w:r w:rsidRPr="001A7295">
              <w:rPr>
                <w:sz w:val="28"/>
                <w:szCs w:val="28"/>
              </w:rPr>
              <w:t xml:space="preserve">      =    ------------------------- ,   </w:t>
            </w:r>
          </w:p>
          <w:p w:rsidR="00D468AC" w:rsidRPr="001A7295" w:rsidRDefault="00D468AC" w:rsidP="00773A7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(100 – В</w:t>
            </w:r>
            <w:r w:rsidRPr="001A7295">
              <w:rPr>
                <w:sz w:val="28"/>
                <w:szCs w:val="28"/>
                <w:vertAlign w:val="subscript"/>
              </w:rPr>
              <w:t>усл</w:t>
            </w:r>
            <w:r w:rsidRPr="001A7295">
              <w:rPr>
                <w:sz w:val="28"/>
                <w:szCs w:val="28"/>
              </w:rPr>
              <w:t>)</w:t>
            </w:r>
          </w:p>
          <w:p w:rsidR="00773A77" w:rsidRPr="001A7295" w:rsidRDefault="00773A77" w:rsidP="00773A77">
            <w:pPr>
              <w:spacing w:line="360" w:lineRule="auto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где:</w:t>
            </w:r>
          </w:p>
        </w:tc>
      </w:tr>
    </w:tbl>
    <w:p w:rsidR="00D468AC" w:rsidRPr="001A7295" w:rsidRDefault="00D468AC" w:rsidP="0079401F">
      <w:pPr>
        <w:spacing w:line="360" w:lineRule="auto"/>
        <w:rPr>
          <w:sz w:val="28"/>
          <w:szCs w:val="28"/>
        </w:rPr>
      </w:pPr>
      <w:r w:rsidRPr="001A7295">
        <w:rPr>
          <w:sz w:val="28"/>
          <w:szCs w:val="28"/>
        </w:rPr>
        <w:t xml:space="preserve">           Р</w:t>
      </w:r>
      <w:r w:rsidRPr="001A7295">
        <w:rPr>
          <w:sz w:val="28"/>
          <w:szCs w:val="28"/>
          <w:vertAlign w:val="subscript"/>
        </w:rPr>
        <w:t>усл</w:t>
      </w:r>
      <w:r w:rsidR="008B7268" w:rsidRPr="001A7295">
        <w:rPr>
          <w:sz w:val="28"/>
          <w:szCs w:val="28"/>
        </w:rPr>
        <w:t>–</w:t>
      </w:r>
      <w:r w:rsidRPr="001A7295">
        <w:rPr>
          <w:sz w:val="28"/>
          <w:szCs w:val="28"/>
        </w:rPr>
        <w:t xml:space="preserve">    вес торфа (брикетов и полубрикетов) в пересчете на условную   влажность в тоннах; </w:t>
      </w:r>
    </w:p>
    <w:p w:rsidR="00D468AC" w:rsidRPr="001A7295" w:rsidRDefault="00D468AC" w:rsidP="0079401F">
      <w:pPr>
        <w:spacing w:line="360" w:lineRule="auto"/>
        <w:ind w:left="1361" w:hanging="794"/>
        <w:rPr>
          <w:sz w:val="28"/>
          <w:szCs w:val="28"/>
        </w:rPr>
      </w:pPr>
      <w:r w:rsidRPr="001A7295">
        <w:rPr>
          <w:sz w:val="28"/>
          <w:szCs w:val="28"/>
        </w:rPr>
        <w:t>Р</w:t>
      </w:r>
      <w:r w:rsidRPr="001A7295">
        <w:rPr>
          <w:sz w:val="28"/>
          <w:szCs w:val="28"/>
          <w:vertAlign w:val="subscript"/>
        </w:rPr>
        <w:t>факт</w:t>
      </w:r>
      <w:r w:rsidR="008B7268" w:rsidRPr="001A7295">
        <w:rPr>
          <w:sz w:val="28"/>
          <w:szCs w:val="28"/>
        </w:rPr>
        <w:t>–</w:t>
      </w:r>
      <w:r w:rsidRPr="001A7295">
        <w:rPr>
          <w:sz w:val="28"/>
          <w:szCs w:val="28"/>
        </w:rPr>
        <w:t xml:space="preserve">     вес торфа (брикетов и полубрикетов) фактической влажности </w:t>
      </w:r>
      <w:r w:rsidR="00FC4779" w:rsidRPr="00FC4779">
        <w:rPr>
          <w:sz w:val="28"/>
          <w:szCs w:val="28"/>
        </w:rPr>
        <w:br/>
      </w:r>
      <w:r w:rsidRPr="001A7295">
        <w:rPr>
          <w:sz w:val="28"/>
          <w:szCs w:val="28"/>
        </w:rPr>
        <w:t>в тоннах;</w:t>
      </w:r>
    </w:p>
    <w:p w:rsidR="00D468AC" w:rsidRPr="001A7295" w:rsidRDefault="00D468AC" w:rsidP="0079401F">
      <w:pPr>
        <w:spacing w:line="360" w:lineRule="auto"/>
        <w:ind w:left="1361" w:hanging="794"/>
        <w:rPr>
          <w:sz w:val="28"/>
          <w:szCs w:val="28"/>
        </w:rPr>
      </w:pPr>
      <w:r w:rsidRPr="001A7295">
        <w:rPr>
          <w:sz w:val="28"/>
          <w:szCs w:val="28"/>
        </w:rPr>
        <w:lastRenderedPageBreak/>
        <w:t>В</w:t>
      </w:r>
      <w:r w:rsidRPr="001A7295">
        <w:rPr>
          <w:sz w:val="28"/>
          <w:szCs w:val="28"/>
          <w:vertAlign w:val="subscript"/>
        </w:rPr>
        <w:t>факт</w:t>
      </w:r>
      <w:r w:rsidR="008B7268" w:rsidRPr="001A7295">
        <w:rPr>
          <w:sz w:val="28"/>
          <w:szCs w:val="28"/>
        </w:rPr>
        <w:t>–</w:t>
      </w:r>
      <w:r w:rsidRPr="001A7295">
        <w:rPr>
          <w:sz w:val="28"/>
          <w:szCs w:val="28"/>
        </w:rPr>
        <w:t> </w:t>
      </w:r>
      <w:r w:rsidRPr="001A7295">
        <w:rPr>
          <w:spacing w:val="2"/>
          <w:sz w:val="28"/>
          <w:szCs w:val="28"/>
        </w:rPr>
        <w:t>фактическая</w:t>
      </w:r>
      <w:r w:rsidRPr="001A7295">
        <w:rPr>
          <w:sz w:val="28"/>
          <w:szCs w:val="28"/>
        </w:rPr>
        <w:t xml:space="preserve"> влажность торфа (брикетов и полубрикетов) </w:t>
      </w:r>
      <w:r w:rsidR="00FC4779" w:rsidRPr="00FC4779">
        <w:rPr>
          <w:sz w:val="28"/>
          <w:szCs w:val="28"/>
        </w:rPr>
        <w:br/>
      </w:r>
      <w:r w:rsidRPr="001A7295">
        <w:rPr>
          <w:sz w:val="28"/>
          <w:szCs w:val="28"/>
        </w:rPr>
        <w:t>в процентах;</w:t>
      </w:r>
    </w:p>
    <w:p w:rsidR="00FC4779" w:rsidRPr="004C3055" w:rsidRDefault="00D468AC" w:rsidP="0079401F">
      <w:pPr>
        <w:spacing w:line="360" w:lineRule="auto"/>
        <w:ind w:left="1361" w:hanging="794"/>
        <w:rPr>
          <w:sz w:val="28"/>
          <w:szCs w:val="28"/>
        </w:rPr>
      </w:pPr>
      <w:r w:rsidRPr="001A7295">
        <w:rPr>
          <w:sz w:val="28"/>
          <w:szCs w:val="28"/>
        </w:rPr>
        <w:t>В</w:t>
      </w:r>
      <w:r w:rsidRPr="001A7295">
        <w:rPr>
          <w:sz w:val="28"/>
          <w:szCs w:val="28"/>
          <w:vertAlign w:val="subscript"/>
        </w:rPr>
        <w:t>усл</w:t>
      </w:r>
      <w:r w:rsidR="008B7268" w:rsidRPr="001A7295">
        <w:rPr>
          <w:sz w:val="28"/>
          <w:szCs w:val="28"/>
        </w:rPr>
        <w:t>–</w:t>
      </w:r>
      <w:r w:rsidRPr="001A7295">
        <w:rPr>
          <w:sz w:val="28"/>
          <w:szCs w:val="28"/>
        </w:rPr>
        <w:t> </w:t>
      </w:r>
      <w:r w:rsidRPr="001A7295">
        <w:rPr>
          <w:sz w:val="28"/>
          <w:szCs w:val="28"/>
        </w:rPr>
        <w:t xml:space="preserve">условная влажность торфа (брикетов и полубрикетов) </w:t>
      </w:r>
    </w:p>
    <w:p w:rsidR="00D468AC" w:rsidRPr="001A7295" w:rsidRDefault="00D468AC" w:rsidP="0079401F">
      <w:pPr>
        <w:spacing w:line="360" w:lineRule="auto"/>
        <w:ind w:left="1361" w:hanging="794"/>
        <w:rPr>
          <w:sz w:val="28"/>
          <w:szCs w:val="28"/>
        </w:rPr>
      </w:pPr>
      <w:r w:rsidRPr="001A7295">
        <w:rPr>
          <w:sz w:val="28"/>
          <w:szCs w:val="28"/>
        </w:rPr>
        <w:t>в процентах.</w:t>
      </w:r>
    </w:p>
    <w:p w:rsidR="00D468AC" w:rsidRPr="001A7295" w:rsidRDefault="00D468AC" w:rsidP="0079401F">
      <w:pPr>
        <w:spacing w:line="360" w:lineRule="auto"/>
        <w:ind w:firstLine="720"/>
        <w:jc w:val="both"/>
        <w:rPr>
          <w:sz w:val="28"/>
          <w:szCs w:val="28"/>
        </w:rPr>
      </w:pPr>
      <w:r w:rsidRPr="001A7295">
        <w:rPr>
          <w:sz w:val="28"/>
          <w:szCs w:val="28"/>
        </w:rPr>
        <w:t>Например, предприятием использовано в отчетном году 1500 т кускового торфа с содержанием влаги 70%, вес кускового торф</w:t>
      </w:r>
      <w:r w:rsidR="008B7268" w:rsidRPr="001A7295">
        <w:rPr>
          <w:sz w:val="28"/>
          <w:szCs w:val="28"/>
        </w:rPr>
        <w:t xml:space="preserve">а в пересчете </w:t>
      </w:r>
      <w:r w:rsidR="00C37F65">
        <w:rPr>
          <w:sz w:val="28"/>
          <w:szCs w:val="28"/>
        </w:rPr>
        <w:br/>
      </w:r>
      <w:r w:rsidR="008B7268" w:rsidRPr="001A7295">
        <w:rPr>
          <w:sz w:val="28"/>
          <w:szCs w:val="28"/>
        </w:rPr>
        <w:t>на условную 33%-</w:t>
      </w:r>
      <w:r w:rsidRPr="001A7295">
        <w:rPr>
          <w:sz w:val="28"/>
          <w:szCs w:val="28"/>
        </w:rPr>
        <w:t xml:space="preserve">ю влажность составит: </w:t>
      </w: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7229"/>
      </w:tblGrid>
      <w:tr w:rsidR="00D468AC" w:rsidRPr="001A7295" w:rsidTr="00516A2F">
        <w:trPr>
          <w:trHeight w:val="912"/>
        </w:trPr>
        <w:tc>
          <w:tcPr>
            <w:tcW w:w="7229" w:type="dxa"/>
          </w:tcPr>
          <w:p w:rsidR="00D468AC" w:rsidRPr="001A7295" w:rsidRDefault="00D468AC" w:rsidP="0079401F">
            <w:pPr>
              <w:spacing w:line="360" w:lineRule="auto"/>
              <w:rPr>
                <w:bCs/>
                <w:sz w:val="28"/>
                <w:szCs w:val="28"/>
              </w:rPr>
            </w:pPr>
            <w:r w:rsidRPr="001A7295">
              <w:rPr>
                <w:bCs/>
                <w:sz w:val="28"/>
                <w:szCs w:val="28"/>
              </w:rPr>
              <w:t xml:space="preserve"> 1500х (100</w:t>
            </w:r>
            <w:r w:rsidR="00773A77" w:rsidRPr="001A7295">
              <w:rPr>
                <w:bCs/>
                <w:sz w:val="28"/>
                <w:szCs w:val="28"/>
              </w:rPr>
              <w:t>–</w:t>
            </w:r>
            <w:r w:rsidRPr="001A7295">
              <w:rPr>
                <w:bCs/>
                <w:sz w:val="28"/>
                <w:szCs w:val="28"/>
              </w:rPr>
              <w:t>70)         1500х30</w:t>
            </w:r>
          </w:p>
          <w:p w:rsidR="00D468AC" w:rsidRPr="001A7295" w:rsidRDefault="00D468AC" w:rsidP="0079401F">
            <w:pPr>
              <w:spacing w:line="360" w:lineRule="auto"/>
              <w:jc w:val="center"/>
              <w:rPr>
                <w:bCs/>
                <w:strike/>
                <w:sz w:val="28"/>
                <w:szCs w:val="28"/>
              </w:rPr>
            </w:pPr>
            <w:r w:rsidRPr="001A7295">
              <w:rPr>
                <w:bCs/>
                <w:sz w:val="28"/>
                <w:szCs w:val="28"/>
              </w:rPr>
              <w:t xml:space="preserve">       Р</w:t>
            </w:r>
            <w:r w:rsidRPr="001A7295">
              <w:rPr>
                <w:bCs/>
                <w:sz w:val="28"/>
                <w:szCs w:val="28"/>
                <w:vertAlign w:val="subscript"/>
              </w:rPr>
              <w:t xml:space="preserve">усл   </w:t>
            </w:r>
            <w:r w:rsidRPr="001A7295">
              <w:rPr>
                <w:bCs/>
                <w:sz w:val="28"/>
                <w:szCs w:val="28"/>
              </w:rPr>
              <w:t>=      --------------------    =   ---------        = 671,6</w:t>
            </w:r>
            <w:r w:rsidR="00773A77" w:rsidRPr="001A7295">
              <w:rPr>
                <w:bCs/>
                <w:sz w:val="28"/>
                <w:szCs w:val="28"/>
              </w:rPr>
              <w:t>.</w:t>
            </w:r>
          </w:p>
          <w:p w:rsidR="00850D85" w:rsidRPr="001A7295" w:rsidRDefault="00D468AC" w:rsidP="00773A77">
            <w:pPr>
              <w:spacing w:line="360" w:lineRule="auto"/>
              <w:rPr>
                <w:bCs/>
                <w:strike/>
                <w:sz w:val="28"/>
                <w:szCs w:val="28"/>
              </w:rPr>
            </w:pPr>
            <w:r w:rsidRPr="001A7295">
              <w:rPr>
                <w:bCs/>
                <w:sz w:val="28"/>
                <w:szCs w:val="28"/>
                <w:lang w:val="en-US"/>
              </w:rPr>
              <w:t xml:space="preserve">  (100</w:t>
            </w:r>
            <w:r w:rsidR="00773A77" w:rsidRPr="001A7295">
              <w:rPr>
                <w:bCs/>
                <w:sz w:val="28"/>
                <w:szCs w:val="28"/>
              </w:rPr>
              <w:t>–</w:t>
            </w:r>
            <w:r w:rsidRPr="001A7295">
              <w:rPr>
                <w:bCs/>
                <w:sz w:val="28"/>
                <w:szCs w:val="28"/>
                <w:lang w:val="en-US"/>
              </w:rPr>
              <w:t>33)                    67</w:t>
            </w:r>
          </w:p>
        </w:tc>
      </w:tr>
    </w:tbl>
    <w:p w:rsidR="00167A63" w:rsidRPr="00777032" w:rsidRDefault="00167A63" w:rsidP="0079401F">
      <w:pPr>
        <w:pStyle w:val="a3"/>
        <w:spacing w:line="360" w:lineRule="auto"/>
        <w:ind w:firstLine="720"/>
      </w:pPr>
      <w:r w:rsidRPr="00777032">
        <w:t>По строке 1632</w:t>
      </w:r>
      <w:r w:rsidR="00B227F0" w:rsidRPr="00777032">
        <w:t xml:space="preserve">  в графе </w:t>
      </w:r>
      <w:r w:rsidR="00B000EA" w:rsidRPr="00777032">
        <w:t>6</w:t>
      </w:r>
      <w:r w:rsidR="00B227F0" w:rsidRPr="00777032">
        <w:t xml:space="preserve"> «в качестве </w:t>
      </w:r>
      <w:r w:rsidR="00B000EA" w:rsidRPr="00777032">
        <w:t>сырья</w:t>
      </w:r>
      <w:r w:rsidR="00B227F0" w:rsidRPr="00777032">
        <w:t xml:space="preserve">» </w:t>
      </w:r>
      <w:r w:rsidRPr="00777032">
        <w:t xml:space="preserve">приводится расход торфа </w:t>
      </w:r>
      <w:r w:rsidR="00C37F65">
        <w:br/>
      </w:r>
      <w:r w:rsidRPr="00777032">
        <w:t>на производство генераторного газа.</w:t>
      </w:r>
    </w:p>
    <w:p w:rsidR="005D3B24" w:rsidRPr="00777032" w:rsidRDefault="005A1E92" w:rsidP="0079401F">
      <w:pPr>
        <w:pStyle w:val="a3"/>
        <w:spacing w:line="360" w:lineRule="auto"/>
        <w:ind w:firstLine="720"/>
      </w:pPr>
      <w:r w:rsidRPr="005A1E92">
        <w:t xml:space="preserve">10.14. </w:t>
      </w:r>
      <w:r w:rsidR="005D3B24" w:rsidRPr="00777032">
        <w:t xml:space="preserve">По строке </w:t>
      </w:r>
      <w:r w:rsidR="00C74547" w:rsidRPr="00777032">
        <w:t xml:space="preserve">1660 </w:t>
      </w:r>
      <w:r w:rsidR="005D3B24" w:rsidRPr="00777032">
        <w:t xml:space="preserve">«Кокс </w:t>
      </w:r>
      <w:r w:rsidR="005A1E86" w:rsidRPr="00777032">
        <w:t xml:space="preserve">и полукокс </w:t>
      </w:r>
      <w:r w:rsidR="005A1E86" w:rsidRPr="00777032">
        <w:rPr>
          <w:szCs w:val="28"/>
        </w:rPr>
        <w:t>из каменного угля, бурого угля (лигнита) или торфа, уголь ретортный</w:t>
      </w:r>
      <w:r w:rsidR="005D3B24" w:rsidRPr="00777032">
        <w:t xml:space="preserve">» приводится весь объем кокса доменного и литейного с размером кусков 25 мм и выше, орешка коксового </w:t>
      </w:r>
      <w:r w:rsidR="009E2CA3" w:rsidRPr="00777032">
        <w:br/>
      </w:r>
      <w:r w:rsidR="005D3B24" w:rsidRPr="00777032">
        <w:t xml:space="preserve">сухого </w:t>
      </w:r>
      <w:r w:rsidR="00773A77" w:rsidRPr="00777032">
        <w:t xml:space="preserve">– </w:t>
      </w:r>
      <w:r w:rsidR="005D3B24" w:rsidRPr="00777032">
        <w:t>10</w:t>
      </w:r>
      <w:r w:rsidR="00773A77" w:rsidRPr="00777032">
        <w:t>–</w:t>
      </w:r>
      <w:r w:rsidR="005D3B24" w:rsidRPr="00777032">
        <w:t>24 мм и кок</w:t>
      </w:r>
      <w:r w:rsidR="00025CC6" w:rsidRPr="00777032">
        <w:t>совой мелочи сухой – 0</w:t>
      </w:r>
      <w:r w:rsidR="00773A77" w:rsidRPr="00777032">
        <w:t>–</w:t>
      </w:r>
      <w:r w:rsidR="005D3B24" w:rsidRPr="00777032">
        <w:t xml:space="preserve">9 мм. </w:t>
      </w:r>
    </w:p>
    <w:p w:rsidR="005D3B24" w:rsidRPr="00777032" w:rsidRDefault="005D3B24" w:rsidP="0079401F">
      <w:pPr>
        <w:pStyle w:val="a3"/>
        <w:spacing w:line="360" w:lineRule="auto"/>
        <w:ind w:firstLine="720"/>
      </w:pPr>
      <w:r w:rsidRPr="00777032">
        <w:t>По этой строке также отражаются отходы, полу</w:t>
      </w:r>
      <w:r w:rsidR="003C67F4" w:rsidRPr="00777032">
        <w:t xml:space="preserve">ченные при просеивании кокса. </w:t>
      </w:r>
      <w:r w:rsidRPr="00777032">
        <w:t>Кокс металлургический сухой, а также коксовый орешек и мелочь приводятся в пересчете на сухой вес.</w:t>
      </w:r>
    </w:p>
    <w:p w:rsidR="005D3B24" w:rsidRPr="001A7295" w:rsidRDefault="005D3B24" w:rsidP="0079401F">
      <w:pPr>
        <w:pStyle w:val="a3"/>
        <w:spacing w:before="120" w:line="360" w:lineRule="auto"/>
        <w:ind w:firstLine="720"/>
        <w:rPr>
          <w:szCs w:val="28"/>
        </w:rPr>
      </w:pPr>
      <w:r w:rsidRPr="001A7295">
        <w:rPr>
          <w:szCs w:val="28"/>
        </w:rPr>
        <w:t xml:space="preserve">Например, если коксовая мелочь имеет влажность 10%, то натуральный вес ее должен быть умножен на 0,9, </w:t>
      </w:r>
      <w:r w:rsidR="00773A77" w:rsidRPr="001A7295">
        <w:rPr>
          <w:szCs w:val="28"/>
        </w:rPr>
        <w:t>т.е.</w:t>
      </w:r>
      <w:r w:rsidRPr="001A7295">
        <w:rPr>
          <w:szCs w:val="28"/>
        </w:rPr>
        <w:t xml:space="preserve"> сухой вес ее, отражаемый в </w:t>
      </w:r>
      <w:r w:rsidR="00715F6A">
        <w:rPr>
          <w:szCs w:val="28"/>
        </w:rPr>
        <w:t>данных</w:t>
      </w:r>
      <w:r w:rsidRPr="001A7295">
        <w:rPr>
          <w:szCs w:val="28"/>
        </w:rPr>
        <w:t>, составит 90%натурального.</w:t>
      </w:r>
    </w:p>
    <w:p w:rsidR="008B0684" w:rsidRPr="00777032" w:rsidRDefault="00FA25A8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>Данные о расходе кокса</w:t>
      </w:r>
      <w:r w:rsidR="000D1C31" w:rsidRPr="00777032">
        <w:rPr>
          <w:sz w:val="28"/>
        </w:rPr>
        <w:t>, используемого</w:t>
      </w:r>
      <w:r w:rsidR="00DD3A98" w:rsidRPr="00777032">
        <w:rPr>
          <w:sz w:val="28"/>
        </w:rPr>
        <w:t xml:space="preserve"> для производства электро-, теплоэнергии и/или для создания температурного режима </w:t>
      </w:r>
      <w:r w:rsidR="000478F3" w:rsidRPr="00777032">
        <w:rPr>
          <w:sz w:val="28"/>
        </w:rPr>
        <w:br/>
      </w:r>
      <w:r w:rsidR="00DD3A98" w:rsidRPr="00777032">
        <w:rPr>
          <w:sz w:val="28"/>
        </w:rPr>
        <w:t>в технологических процессах</w:t>
      </w:r>
      <w:r w:rsidR="00773A77" w:rsidRPr="00777032">
        <w:rPr>
          <w:sz w:val="28"/>
        </w:rPr>
        <w:t>,</w:t>
      </w:r>
      <w:r w:rsidR="008B0684" w:rsidRPr="00777032">
        <w:rPr>
          <w:sz w:val="28"/>
        </w:rPr>
        <w:t>привод</w:t>
      </w:r>
      <w:r w:rsidR="00E04438" w:rsidRPr="00777032">
        <w:rPr>
          <w:sz w:val="28"/>
        </w:rPr>
        <w:t>я</w:t>
      </w:r>
      <w:r w:rsidR="008B0684" w:rsidRPr="00777032">
        <w:rPr>
          <w:sz w:val="28"/>
        </w:rPr>
        <w:t xml:space="preserve">тся </w:t>
      </w:r>
      <w:r w:rsidRPr="00777032">
        <w:rPr>
          <w:sz w:val="28"/>
        </w:rPr>
        <w:t>в графе 4 «</w:t>
      </w:r>
      <w:r w:rsidR="00010B00" w:rsidRPr="00777032">
        <w:rPr>
          <w:sz w:val="28"/>
        </w:rPr>
        <w:t>в</w:t>
      </w:r>
      <w:r w:rsidR="008B0684" w:rsidRPr="00777032">
        <w:rPr>
          <w:sz w:val="28"/>
        </w:rPr>
        <w:t xml:space="preserve">качестве </w:t>
      </w:r>
      <w:r w:rsidR="00B2436F" w:rsidRPr="00777032">
        <w:rPr>
          <w:sz w:val="28"/>
        </w:rPr>
        <w:br/>
      </w:r>
      <w:r w:rsidR="008B0684" w:rsidRPr="00777032">
        <w:rPr>
          <w:sz w:val="28"/>
        </w:rPr>
        <w:t>котельно-печного топлива</w:t>
      </w:r>
      <w:r w:rsidRPr="00777032">
        <w:rPr>
          <w:sz w:val="28"/>
        </w:rPr>
        <w:t>»</w:t>
      </w:r>
      <w:r w:rsidR="008B0684" w:rsidRPr="00777032">
        <w:rPr>
          <w:sz w:val="28"/>
        </w:rPr>
        <w:t xml:space="preserve">. </w:t>
      </w:r>
    </w:p>
    <w:p w:rsidR="00010B00" w:rsidRPr="00777032" w:rsidRDefault="00010B00" w:rsidP="0079401F">
      <w:pPr>
        <w:spacing w:line="360" w:lineRule="auto"/>
        <w:ind w:firstLine="709"/>
        <w:jc w:val="both"/>
        <w:rPr>
          <w:sz w:val="16"/>
          <w:szCs w:val="16"/>
        </w:rPr>
      </w:pPr>
      <w:r w:rsidRPr="00777032">
        <w:rPr>
          <w:sz w:val="28"/>
        </w:rPr>
        <w:t xml:space="preserve">Данные о расходе кокса, используемого в качестве восстановителя </w:t>
      </w:r>
      <w:r w:rsidR="00850D85" w:rsidRPr="00777032">
        <w:rPr>
          <w:sz w:val="28"/>
        </w:rPr>
        <w:br/>
      </w:r>
      <w:r w:rsidRPr="00777032">
        <w:rPr>
          <w:sz w:val="28"/>
        </w:rPr>
        <w:t>в доменном процессе</w:t>
      </w:r>
      <w:r w:rsidR="009902D5" w:rsidRPr="00777032">
        <w:rPr>
          <w:sz w:val="28"/>
        </w:rPr>
        <w:t>,</w:t>
      </w:r>
      <w:r w:rsidRPr="00777032">
        <w:rPr>
          <w:sz w:val="28"/>
        </w:rPr>
        <w:t xml:space="preserve"> привод</w:t>
      </w:r>
      <w:r w:rsidR="009902D5" w:rsidRPr="00777032">
        <w:rPr>
          <w:sz w:val="28"/>
        </w:rPr>
        <w:t>я</w:t>
      </w:r>
      <w:r w:rsidRPr="00777032">
        <w:rPr>
          <w:sz w:val="28"/>
        </w:rPr>
        <w:t>тся в графе 7 «на нетопливные нужды».</w:t>
      </w:r>
    </w:p>
    <w:p w:rsidR="005A1E86" w:rsidRPr="00777032" w:rsidRDefault="005A1E92" w:rsidP="0079401F">
      <w:pPr>
        <w:pStyle w:val="a3"/>
        <w:spacing w:line="360" w:lineRule="auto"/>
        <w:ind w:firstLine="720"/>
        <w:rPr>
          <w:szCs w:val="28"/>
        </w:rPr>
      </w:pPr>
      <w:r w:rsidRPr="005A1E92">
        <w:t xml:space="preserve">10.15. </w:t>
      </w:r>
      <w:r w:rsidR="005A1E86" w:rsidRPr="00777032">
        <w:t>По строке 1670 «</w:t>
      </w:r>
      <w:r w:rsidR="005A1E86" w:rsidRPr="00777032">
        <w:rPr>
          <w:szCs w:val="28"/>
        </w:rPr>
        <w:t xml:space="preserve">Уголь древесный» </w:t>
      </w:r>
      <w:r w:rsidR="0059684E" w:rsidRPr="00777032">
        <w:rPr>
          <w:szCs w:val="28"/>
        </w:rPr>
        <w:t>отража</w:t>
      </w:r>
      <w:r w:rsidR="0015372A" w:rsidRPr="00777032">
        <w:rPr>
          <w:szCs w:val="28"/>
        </w:rPr>
        <w:t>е</w:t>
      </w:r>
      <w:r w:rsidR="0059684E" w:rsidRPr="00777032">
        <w:rPr>
          <w:szCs w:val="28"/>
        </w:rPr>
        <w:t xml:space="preserve">тся </w:t>
      </w:r>
      <w:r w:rsidR="0015372A" w:rsidRPr="00777032">
        <w:rPr>
          <w:szCs w:val="28"/>
        </w:rPr>
        <w:t xml:space="preserve">древесина, обугленная путем частичного обжига или путем нагревания внешними </w:t>
      </w:r>
      <w:r w:rsidR="0015372A" w:rsidRPr="00777032">
        <w:rPr>
          <w:szCs w:val="28"/>
        </w:rPr>
        <w:lastRenderedPageBreak/>
        <w:t>источниками. Этот уголь используется в качестве топлива или в других целях, например, в качестве редукционного вещества в металлургии или в качестве поглощающего вещества, либо в качестве фильтрующего средства.</w:t>
      </w:r>
    </w:p>
    <w:p w:rsidR="003218DF" w:rsidRPr="00777032" w:rsidRDefault="009F7A86" w:rsidP="0079401F">
      <w:pPr>
        <w:pStyle w:val="a3"/>
        <w:spacing w:line="360" w:lineRule="auto"/>
        <w:ind w:firstLine="720"/>
        <w:rPr>
          <w:szCs w:val="28"/>
        </w:rPr>
      </w:pPr>
      <w:r w:rsidRPr="009F7A86">
        <w:rPr>
          <w:szCs w:val="28"/>
        </w:rPr>
        <w:t xml:space="preserve">10.16. </w:t>
      </w:r>
      <w:r w:rsidR="005A1E86" w:rsidRPr="00777032">
        <w:rPr>
          <w:szCs w:val="28"/>
        </w:rPr>
        <w:t xml:space="preserve">По строке </w:t>
      </w:r>
      <w:r w:rsidR="003E3F0C" w:rsidRPr="00777032">
        <w:rPr>
          <w:szCs w:val="28"/>
        </w:rPr>
        <w:t>1732</w:t>
      </w:r>
      <w:r w:rsidR="005A1E86" w:rsidRPr="00777032">
        <w:rPr>
          <w:szCs w:val="28"/>
        </w:rPr>
        <w:t xml:space="preserve"> «Гранулы топливные (пеллеты) из отходов деревопереработки»</w:t>
      </w:r>
      <w:r w:rsidR="0015372A" w:rsidRPr="00777032">
        <w:rPr>
          <w:szCs w:val="28"/>
        </w:rPr>
        <w:t xml:space="preserve"> отражаются цилиндрические спрессованные отходы деревообработки (опилки и стружка хвойных пород дерева), </w:t>
      </w:r>
      <w:r w:rsidR="00E26B3F" w:rsidRPr="00777032">
        <w:rPr>
          <w:szCs w:val="28"/>
        </w:rPr>
        <w:t>которыеиспользуютс</w:t>
      </w:r>
      <w:r w:rsidR="00773A77" w:rsidRPr="00777032">
        <w:rPr>
          <w:szCs w:val="28"/>
        </w:rPr>
        <w:t>я для отопления жилых домов путе</w:t>
      </w:r>
      <w:r w:rsidR="00E26B3F" w:rsidRPr="00777032">
        <w:rPr>
          <w:szCs w:val="28"/>
        </w:rPr>
        <w:t xml:space="preserve">м сжигания в </w:t>
      </w:r>
      <w:r w:rsidR="0013685A" w:rsidRPr="00777032">
        <w:rPr>
          <w:szCs w:val="28"/>
        </w:rPr>
        <w:t xml:space="preserve">котлах, печах </w:t>
      </w:r>
      <w:r w:rsidR="00486571" w:rsidRPr="00777032">
        <w:rPr>
          <w:szCs w:val="28"/>
        </w:rPr>
        <w:br/>
      </w:r>
      <w:r w:rsidR="0013685A" w:rsidRPr="00777032">
        <w:rPr>
          <w:szCs w:val="28"/>
        </w:rPr>
        <w:t xml:space="preserve">и каминах, </w:t>
      </w:r>
      <w:r w:rsidR="003218DF" w:rsidRPr="00777032">
        <w:rPr>
          <w:szCs w:val="28"/>
        </w:rPr>
        <w:t>и</w:t>
      </w:r>
      <w:r w:rsidR="0013685A" w:rsidRPr="00777032">
        <w:rPr>
          <w:szCs w:val="28"/>
        </w:rPr>
        <w:t xml:space="preserve"> на промышленных предприятиях в качестве </w:t>
      </w:r>
      <w:r w:rsidR="003218DF" w:rsidRPr="00777032">
        <w:rPr>
          <w:bCs/>
          <w:szCs w:val="28"/>
        </w:rPr>
        <w:t>абсорбента, утеплителя,</w:t>
      </w:r>
      <w:r w:rsidR="003218DF" w:rsidRPr="00777032">
        <w:rPr>
          <w:szCs w:val="28"/>
        </w:rPr>
        <w:t xml:space="preserve"> и прочих нужд.</w:t>
      </w:r>
    </w:p>
    <w:p w:rsidR="005D3B24" w:rsidRPr="00777032" w:rsidRDefault="009F7A86" w:rsidP="0079401F">
      <w:pPr>
        <w:pStyle w:val="a3"/>
        <w:spacing w:line="360" w:lineRule="auto"/>
        <w:ind w:firstLine="720"/>
      </w:pPr>
      <w:r w:rsidRPr="009F7A86">
        <w:t xml:space="preserve">10.17. </w:t>
      </w:r>
      <w:r w:rsidR="005D3B24" w:rsidRPr="00777032">
        <w:t xml:space="preserve">По строке </w:t>
      </w:r>
      <w:r w:rsidR="00DA1D3D" w:rsidRPr="00777032">
        <w:t xml:space="preserve">1690 </w:t>
      </w:r>
      <w:r w:rsidR="005D3B24" w:rsidRPr="00777032">
        <w:t xml:space="preserve">«Древесина топливная» </w:t>
      </w:r>
      <w:r w:rsidR="0054199A" w:rsidRPr="00777032">
        <w:t>приводятся</w:t>
      </w:r>
      <w:r w:rsidR="005D3B24" w:rsidRPr="00777032">
        <w:t xml:space="preserve"> данные </w:t>
      </w:r>
      <w:r w:rsidR="000478F3" w:rsidRPr="00777032">
        <w:br/>
      </w:r>
      <w:r w:rsidR="005D3B24" w:rsidRPr="00777032">
        <w:t xml:space="preserve">об объемах топливных дров, закупленных по оптовой торговле, поступивших от самозаготовок отчитывающейся организации или приобретенных у других поставщиков. </w:t>
      </w:r>
      <w:r w:rsidR="0054199A" w:rsidRPr="00777032">
        <w:t xml:space="preserve">По </w:t>
      </w:r>
      <w:r w:rsidR="00E80614" w:rsidRPr="00777032">
        <w:t xml:space="preserve">указанной </w:t>
      </w:r>
      <w:r w:rsidR="005D3B24" w:rsidRPr="00777032">
        <w:t>строк</w:t>
      </w:r>
      <w:r w:rsidR="0054199A" w:rsidRPr="00777032">
        <w:t xml:space="preserve">етакже </w:t>
      </w:r>
      <w:r w:rsidR="005D3B24" w:rsidRPr="00777032">
        <w:t>учитывается лиственная деловая древесина малоценных деловых сортиментов, а также некачественная деловая древесина, переведенная по акту на дрова.</w:t>
      </w:r>
    </w:p>
    <w:p w:rsidR="002A50A8" w:rsidRPr="00777032" w:rsidRDefault="002A50A8" w:rsidP="0079401F">
      <w:pPr>
        <w:pStyle w:val="a3"/>
        <w:spacing w:line="360" w:lineRule="auto"/>
        <w:ind w:firstLine="720"/>
      </w:pPr>
      <w:r w:rsidRPr="00777032">
        <w:t>По строке 1690 в</w:t>
      </w:r>
      <w:r w:rsidR="00667C5D" w:rsidRPr="00777032">
        <w:t xml:space="preserve"> графе 7 </w:t>
      </w:r>
      <w:r w:rsidRPr="00777032">
        <w:t xml:space="preserve">«Нетопливные нужды» </w:t>
      </w:r>
      <w:r w:rsidR="00667C5D" w:rsidRPr="00777032">
        <w:t xml:space="preserve">приводятся данные </w:t>
      </w:r>
      <w:r w:rsidR="00850D85" w:rsidRPr="00777032">
        <w:br/>
      </w:r>
      <w:r w:rsidR="00FB49A0" w:rsidRPr="00777032">
        <w:t xml:space="preserve">о </w:t>
      </w:r>
      <w:r w:rsidRPr="00777032">
        <w:t xml:space="preserve">расходе </w:t>
      </w:r>
      <w:r w:rsidR="00667C5D" w:rsidRPr="00777032">
        <w:t xml:space="preserve">топливных </w:t>
      </w:r>
      <w:r w:rsidRPr="00777032">
        <w:t>дров на изготовление технологической щепы, тары, тарной дощечки, стружки и других изделий для собственных нужд организации.</w:t>
      </w:r>
    </w:p>
    <w:p w:rsidR="00913C04" w:rsidRPr="00777032" w:rsidRDefault="00913C04" w:rsidP="0079401F">
      <w:pPr>
        <w:pStyle w:val="a3"/>
        <w:spacing w:line="360" w:lineRule="auto"/>
        <w:ind w:firstLine="720"/>
      </w:pPr>
      <w:r w:rsidRPr="00777032">
        <w:t xml:space="preserve">Объемы дров должны быть приведены в плотных кубических метрах. Если в организации учет дров ведется в складских кубических метрах, </w:t>
      </w:r>
      <w:r w:rsidR="00C37F65">
        <w:br/>
      </w:r>
      <w:r w:rsidRPr="00777032">
        <w:t xml:space="preserve">то необходимо пересчитать в плотные кубические метры путем умножения </w:t>
      </w:r>
      <w:r w:rsidR="00486571" w:rsidRPr="00777032">
        <w:br/>
      </w:r>
      <w:r w:rsidRPr="00777032">
        <w:t>их объема в складских кубических метрах на коэффициент 0,7.</w:t>
      </w:r>
    </w:p>
    <w:p w:rsidR="00AC6EE2" w:rsidRPr="00777032" w:rsidRDefault="0043479C" w:rsidP="0079401F">
      <w:pPr>
        <w:pStyle w:val="a3"/>
        <w:spacing w:line="360" w:lineRule="auto"/>
        <w:ind w:firstLine="720"/>
      </w:pPr>
      <w:r w:rsidRPr="00777032">
        <w:t>О</w:t>
      </w:r>
      <w:r w:rsidR="005D3B24" w:rsidRPr="00777032">
        <w:t xml:space="preserve">тходы лесозаготовок и деревообработки (сучья, хвоя, щепа, древесные обрезки, стружка, опилки, кора, пни), а также использованные </w:t>
      </w:r>
      <w:r w:rsidR="00486571" w:rsidRPr="00777032">
        <w:br/>
      </w:r>
      <w:r w:rsidR="005D3B24" w:rsidRPr="00777032">
        <w:t>в качестве топлива, демонтированные негодные шпалы, рудничная стойка, столбы связи, деревянная тара, бревна разобранных старых здан</w:t>
      </w:r>
      <w:r w:rsidR="00773A77" w:rsidRPr="00777032">
        <w:t>ий, использованные организацией</w:t>
      </w:r>
      <w:r w:rsidR="005D3B24" w:rsidRPr="00777032">
        <w:t xml:space="preserve"> как на топливные цели, так и реализованные населению, рабочим и служащим, по строке «</w:t>
      </w:r>
      <w:r w:rsidR="007D3AE3" w:rsidRPr="00777032">
        <w:t>Древесина топливная</w:t>
      </w:r>
      <w:r w:rsidR="005D3B24" w:rsidRPr="00777032">
        <w:t xml:space="preserve">» </w:t>
      </w:r>
      <w:r w:rsidR="00850D85" w:rsidRPr="00777032">
        <w:br/>
      </w:r>
      <w:r w:rsidR="005D3B24" w:rsidRPr="00777032">
        <w:t>не отражают</w:t>
      </w:r>
      <w:r w:rsidR="00D967B2" w:rsidRPr="00777032">
        <w:t>ся</w:t>
      </w:r>
      <w:r w:rsidR="005D3B24" w:rsidRPr="00777032">
        <w:t xml:space="preserve">, а </w:t>
      </w:r>
      <w:r w:rsidR="00FB49A0" w:rsidRPr="00777032">
        <w:t xml:space="preserve">учитываются </w:t>
      </w:r>
      <w:r w:rsidR="005D3B24" w:rsidRPr="00777032">
        <w:t>по строке 1730 «Прочие виды твердого топлива»</w:t>
      </w:r>
      <w:r w:rsidR="00AC6EE2" w:rsidRPr="00777032">
        <w:t xml:space="preserve">и </w:t>
      </w:r>
      <w:r w:rsidR="00AC6EE2" w:rsidRPr="00777032">
        <w:lastRenderedPageBreak/>
        <w:t xml:space="preserve">по строке 1770 «Вторичные горючие ресурсы» в пересчете </w:t>
      </w:r>
      <w:r w:rsidR="00850D85" w:rsidRPr="00777032">
        <w:br/>
      </w:r>
      <w:r w:rsidR="00AC6EE2" w:rsidRPr="00777032">
        <w:t>на условное топливо.</w:t>
      </w:r>
    </w:p>
    <w:p w:rsidR="00B000EA" w:rsidRPr="00777032" w:rsidRDefault="00B000EA" w:rsidP="0079401F">
      <w:pPr>
        <w:pStyle w:val="a3"/>
        <w:spacing w:line="360" w:lineRule="auto"/>
        <w:ind w:firstLine="720"/>
      </w:pPr>
      <w:r w:rsidRPr="00777032">
        <w:t xml:space="preserve">В графе 6 «в качестве сырья» приводится расход древесины топливной при производстве генераторного газа. </w:t>
      </w:r>
    </w:p>
    <w:p w:rsidR="00F22C17" w:rsidRPr="00777032" w:rsidRDefault="009F7A86" w:rsidP="0079401F">
      <w:pPr>
        <w:pStyle w:val="a3"/>
        <w:spacing w:line="360" w:lineRule="auto"/>
        <w:ind w:firstLine="720"/>
      </w:pPr>
      <w:r w:rsidRPr="009F7A86">
        <w:t xml:space="preserve">10.18. </w:t>
      </w:r>
      <w:r w:rsidR="00BB0C70" w:rsidRPr="00777032">
        <w:t xml:space="preserve">По строке </w:t>
      </w:r>
      <w:r w:rsidR="009A5EF7" w:rsidRPr="00777032">
        <w:t xml:space="preserve">1700 </w:t>
      </w:r>
      <w:r w:rsidR="00BB0C70" w:rsidRPr="00777032">
        <w:t xml:space="preserve">«Прочие виды нефтепродуктов» приводятся данные по всем нефтепродуктам, не перечисленным по строкам </w:t>
      </w:r>
      <w:r w:rsidR="00612019" w:rsidRPr="00777032">
        <w:t>1010</w:t>
      </w:r>
      <w:r w:rsidR="00474941" w:rsidRPr="00777032">
        <w:t>÷</w:t>
      </w:r>
      <w:r w:rsidR="00612019" w:rsidRPr="00777032">
        <w:t>10</w:t>
      </w:r>
      <w:r w:rsidR="00B60C90" w:rsidRPr="00777032">
        <w:t>72</w:t>
      </w:r>
      <w:r w:rsidR="00BB0C70" w:rsidRPr="00777032">
        <w:t xml:space="preserve">, </w:t>
      </w:r>
      <w:r w:rsidR="0078399A" w:rsidRPr="00777032">
        <w:t>включая</w:t>
      </w:r>
      <w:r w:rsidR="00340840" w:rsidRPr="00777032">
        <w:t>т</w:t>
      </w:r>
      <w:r w:rsidR="00E93F02" w:rsidRPr="00777032">
        <w:t>опливо реактивное керосинового</w:t>
      </w:r>
      <w:r w:rsidR="00340840" w:rsidRPr="00777032">
        <w:t>/бензинового</w:t>
      </w:r>
      <w:r w:rsidR="00E93F02" w:rsidRPr="00777032">
        <w:t xml:space="preserve"> типа</w:t>
      </w:r>
      <w:r w:rsidR="00594DD3" w:rsidRPr="00777032">
        <w:t>и</w:t>
      </w:r>
      <w:r w:rsidR="00485E60" w:rsidRPr="00777032">
        <w:t xml:space="preserve"> отработанные нефтепродукты</w:t>
      </w:r>
      <w:r w:rsidR="003E3F0C" w:rsidRPr="00777032">
        <w:t xml:space="preserve"> (в том числе масла, используемые для обслуживания нефтяных станков-качалок).</w:t>
      </w:r>
    </w:p>
    <w:p w:rsidR="00BB0C70" w:rsidRPr="00777032" w:rsidRDefault="00715F6A" w:rsidP="0079401F">
      <w:pPr>
        <w:pStyle w:val="a3"/>
        <w:spacing w:line="360" w:lineRule="auto"/>
        <w:ind w:firstLine="720"/>
      </w:pPr>
      <w:r>
        <w:t>Данные</w:t>
      </w:r>
      <w:r w:rsidR="0078399A" w:rsidRPr="00777032">
        <w:t xml:space="preserve">о прочих видах нефтепродуктов (графа 3) </w:t>
      </w:r>
      <w:r w:rsidR="00BB0C70" w:rsidRPr="00777032">
        <w:t xml:space="preserve">приводятся </w:t>
      </w:r>
      <w:r w:rsidR="0013685A" w:rsidRPr="00777032">
        <w:t xml:space="preserve">по всем направлениям </w:t>
      </w:r>
      <w:r w:rsidR="0078399A" w:rsidRPr="00777032">
        <w:t xml:space="preserve">их </w:t>
      </w:r>
      <w:r w:rsidR="0013685A" w:rsidRPr="00777032">
        <w:t xml:space="preserve">использования </w:t>
      </w:r>
      <w:r w:rsidR="0078399A" w:rsidRPr="00777032">
        <w:t>(графы 4</w:t>
      </w:r>
      <w:r w:rsidR="00474941" w:rsidRPr="00777032">
        <w:t>÷</w:t>
      </w:r>
      <w:r w:rsidR="0078399A" w:rsidRPr="00777032">
        <w:t>9)</w:t>
      </w:r>
      <w:r w:rsidR="00362E89" w:rsidRPr="00777032">
        <w:t>.</w:t>
      </w:r>
    </w:p>
    <w:p w:rsidR="008764B5" w:rsidRPr="00777032" w:rsidRDefault="00BB0C70" w:rsidP="00B861E9">
      <w:pPr>
        <w:pStyle w:val="a3"/>
        <w:spacing w:line="360" w:lineRule="auto"/>
        <w:ind w:firstLine="720"/>
      </w:pPr>
      <w:r w:rsidRPr="00777032">
        <w:t xml:space="preserve">Если предприятие использовало в качестве топливанефть, </w:t>
      </w:r>
      <w:r w:rsidR="00850D85" w:rsidRPr="00777032">
        <w:br/>
      </w:r>
      <w:r w:rsidRPr="00777032">
        <w:t>то ее движение следует показывать по строк</w:t>
      </w:r>
      <w:r w:rsidR="00F62EFF" w:rsidRPr="00777032">
        <w:t>ам</w:t>
      </w:r>
      <w:r w:rsidRPr="00777032">
        <w:t xml:space="preserve"> 1700 </w:t>
      </w:r>
      <w:r w:rsidR="00F62EFF" w:rsidRPr="00777032">
        <w:t xml:space="preserve">«Прочие виды нефтепродуктов» и </w:t>
      </w:r>
      <w:r w:rsidR="00F62EFF" w:rsidRPr="00777032">
        <w:rPr>
          <w:iCs/>
        </w:rPr>
        <w:t xml:space="preserve">1720 «Нефть добытая, включая газовый конденсат» </w:t>
      </w:r>
      <w:r w:rsidR="00850D85" w:rsidRPr="00777032">
        <w:rPr>
          <w:iCs/>
        </w:rPr>
        <w:br/>
      </w:r>
      <w:r w:rsidRPr="00777032">
        <w:t>в пересчете на условное топливо</w:t>
      </w:r>
      <w:r w:rsidR="00D16DE2" w:rsidRPr="00777032">
        <w:t xml:space="preserve">. </w:t>
      </w:r>
      <w:r w:rsidR="00B861E9" w:rsidRPr="00777032">
        <w:t xml:space="preserve">Кроме того, по строке 1720  следует включать данные организаций, не только добывающих нефть, но и использующих </w:t>
      </w:r>
      <w:r w:rsidR="00CD51DC" w:rsidRPr="00777032">
        <w:br/>
      </w:r>
      <w:r w:rsidR="00B861E9" w:rsidRPr="00777032">
        <w:t>ее в качестве топлива или на нетопливные нужды.</w:t>
      </w:r>
    </w:p>
    <w:p w:rsidR="008D30E4" w:rsidRPr="00777032" w:rsidRDefault="00D16DE2" w:rsidP="008D30E4">
      <w:pPr>
        <w:pStyle w:val="a3"/>
        <w:spacing w:line="360" w:lineRule="auto"/>
        <w:ind w:firstLine="720"/>
      </w:pPr>
      <w:r w:rsidRPr="00777032">
        <w:t>Нефть, использованная в качестве сырья</w:t>
      </w:r>
      <w:r w:rsidR="00CF20BF" w:rsidRPr="00777032">
        <w:t>,</w:t>
      </w:r>
      <w:r w:rsidRPr="00777032">
        <w:t xml:space="preserve"> по строке 1720 не </w:t>
      </w:r>
      <w:r w:rsidR="00FB49A0" w:rsidRPr="00777032">
        <w:t>отражается</w:t>
      </w:r>
      <w:r w:rsidRPr="00777032">
        <w:t>.</w:t>
      </w:r>
    </w:p>
    <w:p w:rsidR="00516A2F" w:rsidRPr="00777032" w:rsidRDefault="00F84CC6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>Р</w:t>
      </w:r>
      <w:r w:rsidR="00516A2F" w:rsidRPr="00777032">
        <w:rPr>
          <w:sz w:val="28"/>
        </w:rPr>
        <w:t xml:space="preserve">асходгенераторного газа, полученного при производстве полукокса, отражается по строке 1700 «Прочие виды нефтепродуктов» </w:t>
      </w:r>
      <w:r w:rsidR="00486571" w:rsidRPr="00777032">
        <w:rPr>
          <w:sz w:val="28"/>
        </w:rPr>
        <w:br/>
      </w:r>
      <w:r w:rsidR="00516A2F" w:rsidRPr="00777032">
        <w:rPr>
          <w:sz w:val="28"/>
        </w:rPr>
        <w:t>в пересчете на условное топливо.</w:t>
      </w:r>
    </w:p>
    <w:p w:rsidR="00BB0C70" w:rsidRPr="00777032" w:rsidRDefault="009F7A86" w:rsidP="0079401F">
      <w:pPr>
        <w:pStyle w:val="a3"/>
        <w:spacing w:line="360" w:lineRule="auto"/>
        <w:ind w:firstLine="720"/>
      </w:pPr>
      <w:r w:rsidRPr="009F7A86">
        <w:t xml:space="preserve">10.19. </w:t>
      </w:r>
      <w:r w:rsidR="00BB0C70" w:rsidRPr="00777032">
        <w:t>По строке</w:t>
      </w:r>
      <w:r w:rsidR="009E2CA3" w:rsidRPr="00777032">
        <w:t xml:space="preserve"> 1730 </w:t>
      </w:r>
      <w:r w:rsidR="00BB0C70" w:rsidRPr="00777032">
        <w:t>«Прочие виды твердого топлива» приводятся данные по всем видам топлива</w:t>
      </w:r>
      <w:r w:rsidR="00DD2E1F" w:rsidRPr="00777032">
        <w:t>,полученные и использованные организацией</w:t>
      </w:r>
      <w:r w:rsidR="000478F3" w:rsidRPr="00777032">
        <w:t xml:space="preserve">, </w:t>
      </w:r>
      <w:r w:rsidR="00850D85" w:rsidRPr="00777032">
        <w:br/>
      </w:r>
      <w:r w:rsidR="00DD2E1F" w:rsidRPr="00777032">
        <w:t>не перечисленны</w:t>
      </w:r>
      <w:r w:rsidR="008179B6" w:rsidRPr="00777032">
        <w:t>е</w:t>
      </w:r>
      <w:r w:rsidR="00DD2E1F" w:rsidRPr="00777032">
        <w:t xml:space="preserve"> по строкам 1</w:t>
      </w:r>
      <w:r w:rsidR="0057085F" w:rsidRPr="00777032">
        <w:t>010</w:t>
      </w:r>
      <w:r w:rsidR="00EE5A60" w:rsidRPr="00777032">
        <w:t>÷</w:t>
      </w:r>
      <w:r w:rsidR="00DD2E1F" w:rsidRPr="00777032">
        <w:t>1</w:t>
      </w:r>
      <w:r w:rsidR="0057085F" w:rsidRPr="00777032">
        <w:t>720</w:t>
      </w:r>
      <w:r w:rsidR="00DD2E1F" w:rsidRPr="00777032">
        <w:t xml:space="preserve"> раздела 1</w:t>
      </w:r>
      <w:r w:rsidR="00BB0C70" w:rsidRPr="00777032">
        <w:t>(в пересчете вусловное топливо)</w:t>
      </w:r>
      <w:r w:rsidR="00DD2E1F" w:rsidRPr="00777032">
        <w:t>.</w:t>
      </w:r>
    </w:p>
    <w:p w:rsidR="00BB0C70" w:rsidRPr="00777032" w:rsidRDefault="00BB0C70" w:rsidP="0079401F">
      <w:pPr>
        <w:pStyle w:val="aa"/>
        <w:spacing w:line="360" w:lineRule="auto"/>
        <w:ind w:left="0" w:firstLine="709"/>
        <w:jc w:val="both"/>
        <w:rPr>
          <w:b w:val="0"/>
          <w:bCs w:val="0"/>
        </w:rPr>
      </w:pPr>
      <w:r w:rsidRPr="00777032">
        <w:rPr>
          <w:b w:val="0"/>
          <w:bCs w:val="0"/>
        </w:rPr>
        <w:t>К прочим видам твердого топлива относятся</w:t>
      </w:r>
      <w:r w:rsidR="00A46FA6" w:rsidRPr="00777032">
        <w:rPr>
          <w:b w:val="0"/>
          <w:bCs w:val="0"/>
        </w:rPr>
        <w:t>:</w:t>
      </w:r>
      <w:r w:rsidR="00CB2418" w:rsidRPr="00777032">
        <w:rPr>
          <w:b w:val="0"/>
          <w:bCs w:val="0"/>
        </w:rPr>
        <w:t xml:space="preserve">отходы производств, </w:t>
      </w:r>
      <w:r w:rsidR="0057085F" w:rsidRPr="00777032">
        <w:rPr>
          <w:b w:val="0"/>
          <w:bCs w:val="0"/>
        </w:rPr>
        <w:br/>
      </w:r>
      <w:r w:rsidR="00CB2418" w:rsidRPr="00777032">
        <w:rPr>
          <w:b w:val="0"/>
          <w:bCs w:val="0"/>
        </w:rPr>
        <w:t xml:space="preserve">в том числе твердых и жидких вторичных энергетических ресурсов, указанных в приложении № 4 к настоящим Указаниям, бытовые отходы, горючие сланцы, прочие виды естественного топлива (торфяная крошка, солома, камыш, хворост, костра, стебли кукурузы, лузга, отходы лесозаготовок </w:t>
      </w:r>
      <w:r w:rsidR="0057085F" w:rsidRPr="00777032">
        <w:rPr>
          <w:b w:val="0"/>
          <w:bCs w:val="0"/>
        </w:rPr>
        <w:br/>
      </w:r>
      <w:r w:rsidR="00CB2418" w:rsidRPr="00777032">
        <w:rPr>
          <w:b w:val="0"/>
          <w:bCs w:val="0"/>
        </w:rPr>
        <w:lastRenderedPageBreak/>
        <w:t>и деревообработки, а также использованные в качестве топлива демонтированные деревянные шпалы, рудничная стойка, столбы связи, деревянная тара, бревна разобранных старых зданий)</w:t>
      </w:r>
      <w:r w:rsidRPr="00777032">
        <w:rPr>
          <w:b w:val="0"/>
          <w:bCs w:val="0"/>
        </w:rPr>
        <w:t>.</w:t>
      </w:r>
    </w:p>
    <w:p w:rsidR="00BA215C" w:rsidRPr="00777032" w:rsidRDefault="00BA215C" w:rsidP="0079401F">
      <w:pPr>
        <w:spacing w:line="360" w:lineRule="auto"/>
        <w:ind w:firstLine="709"/>
        <w:jc w:val="both"/>
        <w:rPr>
          <w:sz w:val="28"/>
        </w:rPr>
      </w:pPr>
      <w:r w:rsidRPr="00777032">
        <w:rPr>
          <w:sz w:val="28"/>
        </w:rPr>
        <w:t>В строке 1731 «Биотопливо» указываются отходы древесины (щепа, опилки), отходы сельскохозяйственного производства (остатки зерновых культур, водоросли</w:t>
      </w:r>
      <w:r w:rsidR="003E3F0C" w:rsidRPr="00777032">
        <w:rPr>
          <w:sz w:val="28"/>
        </w:rPr>
        <w:t>, лузга</w:t>
      </w:r>
      <w:r w:rsidRPr="00777032">
        <w:rPr>
          <w:sz w:val="28"/>
        </w:rPr>
        <w:t>), отходы от деятельности животноводства (навоз, помет, кормовые остатки).</w:t>
      </w:r>
    </w:p>
    <w:p w:rsidR="00BA215C" w:rsidRPr="00777032" w:rsidRDefault="00BA215C" w:rsidP="0079401F">
      <w:pPr>
        <w:spacing w:line="360" w:lineRule="auto"/>
        <w:ind w:firstLine="709"/>
        <w:jc w:val="both"/>
        <w:rPr>
          <w:sz w:val="28"/>
        </w:rPr>
      </w:pPr>
      <w:r w:rsidRPr="00777032">
        <w:rPr>
          <w:sz w:val="28"/>
        </w:rPr>
        <w:t xml:space="preserve">Следует учесть, что по строке 1731 «Биотопливо» данные </w:t>
      </w:r>
      <w:r w:rsidR="0057085F" w:rsidRPr="00777032">
        <w:rPr>
          <w:sz w:val="28"/>
        </w:rPr>
        <w:br/>
      </w:r>
      <w:r w:rsidR="004B3D67" w:rsidRPr="00777032">
        <w:rPr>
          <w:sz w:val="28"/>
        </w:rPr>
        <w:t>о</w:t>
      </w:r>
      <w:r w:rsidRPr="00777032">
        <w:rPr>
          <w:sz w:val="28"/>
        </w:rPr>
        <w:t>б использовании гранул (пеллет) не отражаются.</w:t>
      </w:r>
    </w:p>
    <w:p w:rsidR="0040088E" w:rsidRPr="00777032" w:rsidRDefault="009F7A86" w:rsidP="0079401F">
      <w:pPr>
        <w:spacing w:line="360" w:lineRule="auto"/>
        <w:ind w:firstLine="709"/>
        <w:jc w:val="both"/>
        <w:rPr>
          <w:sz w:val="28"/>
          <w:szCs w:val="28"/>
        </w:rPr>
      </w:pPr>
      <w:r w:rsidRPr="009F7A86">
        <w:rPr>
          <w:sz w:val="28"/>
        </w:rPr>
        <w:t xml:space="preserve">10.20. </w:t>
      </w:r>
      <w:r w:rsidR="005B0EDE" w:rsidRPr="00777032">
        <w:rPr>
          <w:sz w:val="28"/>
        </w:rPr>
        <w:t xml:space="preserve">По строке </w:t>
      </w:r>
      <w:r w:rsidR="00223F26" w:rsidRPr="00777032">
        <w:rPr>
          <w:sz w:val="28"/>
        </w:rPr>
        <w:t xml:space="preserve">1750 </w:t>
      </w:r>
      <w:r w:rsidR="005B0EDE" w:rsidRPr="00777032">
        <w:rPr>
          <w:sz w:val="28"/>
        </w:rPr>
        <w:t>«</w:t>
      </w:r>
      <w:r w:rsidR="00A46FA6" w:rsidRPr="00777032">
        <w:rPr>
          <w:sz w:val="28"/>
        </w:rPr>
        <w:t>Тепловая энергия</w:t>
      </w:r>
      <w:r w:rsidR="005B0EDE" w:rsidRPr="00777032">
        <w:rPr>
          <w:sz w:val="28"/>
        </w:rPr>
        <w:t>»</w:t>
      </w:r>
      <w:r w:rsidR="00360B4E" w:rsidRPr="00777032">
        <w:rPr>
          <w:sz w:val="28"/>
        </w:rPr>
        <w:t xml:space="preserve">в графе 3 </w:t>
      </w:r>
      <w:r w:rsidR="005B0EDE" w:rsidRPr="00777032">
        <w:rPr>
          <w:sz w:val="28"/>
        </w:rPr>
        <w:t>пр</w:t>
      </w:r>
      <w:r w:rsidR="00B7638E" w:rsidRPr="00777032">
        <w:rPr>
          <w:sz w:val="28"/>
        </w:rPr>
        <w:t>и</w:t>
      </w:r>
      <w:r w:rsidR="005B0EDE" w:rsidRPr="00777032">
        <w:rPr>
          <w:sz w:val="28"/>
        </w:rPr>
        <w:t xml:space="preserve">водятся данные </w:t>
      </w:r>
      <w:r w:rsidR="00360B4E" w:rsidRPr="00777032">
        <w:rPr>
          <w:sz w:val="28"/>
        </w:rPr>
        <w:br/>
      </w:r>
      <w:r w:rsidR="005B0EDE" w:rsidRPr="00777032">
        <w:rPr>
          <w:sz w:val="28"/>
        </w:rPr>
        <w:t xml:space="preserve">о расходе теплоэнергии непосредственно в данной организации, независимо </w:t>
      </w:r>
      <w:r w:rsidR="00850D85" w:rsidRPr="00777032">
        <w:rPr>
          <w:sz w:val="28"/>
        </w:rPr>
        <w:br/>
      </w:r>
      <w:r w:rsidR="005B0EDE" w:rsidRPr="00777032">
        <w:rPr>
          <w:sz w:val="28"/>
        </w:rPr>
        <w:t>от того</w:t>
      </w:r>
      <w:r w:rsidR="00887CF7" w:rsidRPr="00777032">
        <w:rPr>
          <w:sz w:val="28"/>
        </w:rPr>
        <w:t>,</w:t>
      </w:r>
      <w:r w:rsidR="005B0EDE" w:rsidRPr="00777032">
        <w:rPr>
          <w:sz w:val="28"/>
        </w:rPr>
        <w:t xml:space="preserve"> произведена она в этой орган</w:t>
      </w:r>
      <w:r w:rsidR="00FD77A6" w:rsidRPr="00777032">
        <w:rPr>
          <w:sz w:val="28"/>
        </w:rPr>
        <w:t>изации или получена со стороны.</w:t>
      </w:r>
      <w:r w:rsidR="00850D85" w:rsidRPr="00777032">
        <w:rPr>
          <w:sz w:val="28"/>
          <w:szCs w:val="28"/>
        </w:rPr>
        <w:br/>
      </w:r>
      <w:r w:rsidR="00900697" w:rsidRPr="00777032">
        <w:rPr>
          <w:sz w:val="28"/>
          <w:szCs w:val="28"/>
        </w:rPr>
        <w:t xml:space="preserve">При этом в </w:t>
      </w:r>
      <w:r w:rsidR="0040088E" w:rsidRPr="00777032">
        <w:rPr>
          <w:sz w:val="28"/>
          <w:szCs w:val="28"/>
        </w:rPr>
        <w:t xml:space="preserve">объем </w:t>
      </w:r>
      <w:r w:rsidR="00900697" w:rsidRPr="00777032">
        <w:rPr>
          <w:sz w:val="28"/>
          <w:szCs w:val="28"/>
        </w:rPr>
        <w:t>потребления</w:t>
      </w:r>
      <w:r w:rsidR="0040088E" w:rsidRPr="00777032">
        <w:rPr>
          <w:sz w:val="28"/>
          <w:szCs w:val="28"/>
        </w:rPr>
        <w:t xml:space="preserve"> тепловой энергии не включаются потери </w:t>
      </w:r>
      <w:r w:rsidR="00850D85" w:rsidRPr="00777032">
        <w:rPr>
          <w:sz w:val="28"/>
          <w:szCs w:val="28"/>
        </w:rPr>
        <w:br/>
      </w:r>
      <w:r w:rsidR="0040088E" w:rsidRPr="00777032">
        <w:rPr>
          <w:sz w:val="28"/>
          <w:szCs w:val="28"/>
        </w:rPr>
        <w:t xml:space="preserve">в тепловых </w:t>
      </w:r>
      <w:r w:rsidR="005D5FBD" w:rsidRPr="00777032">
        <w:rPr>
          <w:sz w:val="28"/>
          <w:szCs w:val="28"/>
        </w:rPr>
        <w:t>и паровых</w:t>
      </w:r>
      <w:r w:rsidR="00A73A5F" w:rsidRPr="00777032">
        <w:rPr>
          <w:sz w:val="28"/>
          <w:szCs w:val="28"/>
        </w:rPr>
        <w:t xml:space="preserve"> сетях</w:t>
      </w:r>
      <w:r w:rsidR="005D5FBD" w:rsidRPr="00777032">
        <w:rPr>
          <w:sz w:val="28"/>
          <w:szCs w:val="28"/>
        </w:rPr>
        <w:t>.</w:t>
      </w:r>
    </w:p>
    <w:p w:rsidR="00900697" w:rsidRPr="00777032" w:rsidRDefault="00900697" w:rsidP="0079401F">
      <w:pPr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По строке 1751 приводятся данные о расходе </w:t>
      </w:r>
      <w:r w:rsidR="00B91363" w:rsidRPr="00777032">
        <w:rPr>
          <w:sz w:val="28"/>
          <w:szCs w:val="28"/>
        </w:rPr>
        <w:t xml:space="preserve">тепловой энергии </w:t>
      </w:r>
      <w:r w:rsidR="00C37F65">
        <w:rPr>
          <w:sz w:val="28"/>
          <w:szCs w:val="28"/>
        </w:rPr>
        <w:br/>
      </w:r>
      <w:r w:rsidRPr="00777032">
        <w:rPr>
          <w:sz w:val="28"/>
          <w:szCs w:val="28"/>
        </w:rPr>
        <w:t>на отопление, включая отопление производственных помещений</w:t>
      </w:r>
      <w:r w:rsidR="00B91363" w:rsidRPr="00777032">
        <w:rPr>
          <w:sz w:val="28"/>
          <w:szCs w:val="28"/>
        </w:rPr>
        <w:t>.</w:t>
      </w:r>
    </w:p>
    <w:p w:rsidR="00B91363" w:rsidRPr="00777032" w:rsidRDefault="00B91363" w:rsidP="0079401F">
      <w:pPr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По строке 1752 приводятся данные о расходе тепловой энергии </w:t>
      </w:r>
      <w:r w:rsidR="00A73A5F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 xml:space="preserve">на производственные и технологические нужды, не связанные с отоплением </w:t>
      </w:r>
      <w:r w:rsidR="0032538B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>и горячим водоснабжением. К ним относится использование тепловой энергии для производства конкретных видов продукции</w:t>
      </w:r>
      <w:r w:rsidR="005E367F" w:rsidRPr="00777032">
        <w:rPr>
          <w:sz w:val="28"/>
          <w:szCs w:val="28"/>
        </w:rPr>
        <w:t xml:space="preserve">, </w:t>
      </w:r>
      <w:r w:rsidR="00985D60" w:rsidRPr="00777032">
        <w:rPr>
          <w:sz w:val="28"/>
          <w:szCs w:val="28"/>
        </w:rPr>
        <w:t xml:space="preserve">не только </w:t>
      </w:r>
      <w:r w:rsidRPr="00777032">
        <w:rPr>
          <w:sz w:val="28"/>
          <w:szCs w:val="28"/>
        </w:rPr>
        <w:t xml:space="preserve">перечисленных </w:t>
      </w:r>
      <w:r w:rsidR="00A73A5F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>в приложении № 2</w:t>
      </w:r>
      <w:r w:rsidR="00850D85" w:rsidRPr="00777032">
        <w:rPr>
          <w:sz w:val="28"/>
          <w:szCs w:val="28"/>
        </w:rPr>
        <w:t xml:space="preserve">к </w:t>
      </w:r>
      <w:r w:rsidR="002910A9" w:rsidRPr="00777032">
        <w:rPr>
          <w:sz w:val="28"/>
          <w:szCs w:val="28"/>
        </w:rPr>
        <w:t>настоящи</w:t>
      </w:r>
      <w:r w:rsidR="00850D85" w:rsidRPr="00777032">
        <w:rPr>
          <w:sz w:val="28"/>
          <w:szCs w:val="28"/>
        </w:rPr>
        <w:t>м</w:t>
      </w:r>
      <w:r w:rsidR="002910A9" w:rsidRPr="00777032">
        <w:rPr>
          <w:sz w:val="28"/>
          <w:szCs w:val="28"/>
        </w:rPr>
        <w:t xml:space="preserve"> Указани</w:t>
      </w:r>
      <w:r w:rsidR="005B2647" w:rsidRPr="00777032">
        <w:rPr>
          <w:sz w:val="28"/>
          <w:szCs w:val="28"/>
        </w:rPr>
        <w:t>ям</w:t>
      </w:r>
      <w:r w:rsidR="005E367F" w:rsidRPr="00777032">
        <w:rPr>
          <w:sz w:val="28"/>
          <w:szCs w:val="28"/>
        </w:rPr>
        <w:t xml:space="preserve">(например: </w:t>
      </w:r>
      <w:r w:rsidR="00BD15B1" w:rsidRPr="00777032">
        <w:rPr>
          <w:sz w:val="28"/>
          <w:szCs w:val="28"/>
        </w:rPr>
        <w:t xml:space="preserve">создание паровой подушки в аккумуляторных баках, </w:t>
      </w:r>
      <w:r w:rsidR="00983E6F" w:rsidRPr="00777032">
        <w:rPr>
          <w:sz w:val="28"/>
          <w:szCs w:val="28"/>
        </w:rPr>
        <w:t>обдувка и расшлаковка котлов</w:t>
      </w:r>
      <w:r w:rsidR="00BD15B1" w:rsidRPr="00777032">
        <w:rPr>
          <w:sz w:val="28"/>
          <w:szCs w:val="28"/>
        </w:rPr>
        <w:t xml:space="preserve">, подогрев мазута, </w:t>
      </w:r>
      <w:r w:rsidR="00983E6F" w:rsidRPr="00777032">
        <w:rPr>
          <w:sz w:val="28"/>
          <w:szCs w:val="28"/>
        </w:rPr>
        <w:t>поддержание температурного режима,</w:t>
      </w:r>
      <w:r w:rsidR="001E7622" w:rsidRPr="00777032">
        <w:rPr>
          <w:sz w:val="28"/>
          <w:szCs w:val="28"/>
        </w:rPr>
        <w:t>пуск турбоагрегатов, включая прогрев паропроводов,</w:t>
      </w:r>
      <w:r w:rsidR="00BD15B1" w:rsidRPr="00777032">
        <w:rPr>
          <w:sz w:val="28"/>
          <w:szCs w:val="28"/>
        </w:rPr>
        <w:t>подавление пыли на транспортной ленте</w:t>
      </w:r>
      <w:r w:rsidR="001E7622" w:rsidRPr="00777032">
        <w:rPr>
          <w:sz w:val="28"/>
          <w:szCs w:val="28"/>
        </w:rPr>
        <w:t>, размораживание твердого топлива</w:t>
      </w:r>
      <w:r w:rsidR="00BD15B1" w:rsidRPr="00777032">
        <w:rPr>
          <w:sz w:val="28"/>
          <w:szCs w:val="28"/>
        </w:rPr>
        <w:t xml:space="preserve"> и другие </w:t>
      </w:r>
      <w:r w:rsidR="001E7622" w:rsidRPr="00777032">
        <w:rPr>
          <w:sz w:val="28"/>
          <w:szCs w:val="28"/>
        </w:rPr>
        <w:t>расходы).</w:t>
      </w:r>
    </w:p>
    <w:p w:rsidR="000623ED" w:rsidRPr="00777032" w:rsidRDefault="001E7622" w:rsidP="0079401F">
      <w:pPr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По строке 1753 приводятся данные о расходе тепловой энергии </w:t>
      </w:r>
      <w:r w:rsidR="00850D85" w:rsidRPr="00777032">
        <w:rPr>
          <w:sz w:val="28"/>
          <w:szCs w:val="28"/>
        </w:rPr>
        <w:br/>
      </w:r>
      <w:r w:rsidR="000623ED" w:rsidRPr="00777032">
        <w:rPr>
          <w:sz w:val="28"/>
          <w:szCs w:val="28"/>
        </w:rPr>
        <w:t>на горячее водоснабжение, включая</w:t>
      </w:r>
      <w:r w:rsidRPr="00777032">
        <w:rPr>
          <w:sz w:val="28"/>
          <w:szCs w:val="28"/>
        </w:rPr>
        <w:t xml:space="preserve"> подогрев и производство горячей воды</w:t>
      </w:r>
      <w:r w:rsidR="000623ED" w:rsidRPr="00777032">
        <w:rPr>
          <w:sz w:val="28"/>
          <w:szCs w:val="28"/>
        </w:rPr>
        <w:t>.</w:t>
      </w:r>
    </w:p>
    <w:p w:rsidR="00B5091D" w:rsidRPr="00777032" w:rsidRDefault="00B5091D" w:rsidP="0079401F">
      <w:pPr>
        <w:spacing w:line="360" w:lineRule="auto"/>
        <w:ind w:firstLine="709"/>
        <w:jc w:val="both"/>
        <w:rPr>
          <w:sz w:val="28"/>
        </w:rPr>
      </w:pPr>
      <w:r w:rsidRPr="00777032">
        <w:rPr>
          <w:sz w:val="28"/>
        </w:rPr>
        <w:t>Данные о расходе тепловой энергии по строке 1750 должны быть равны сумме данных о ее расходе по строкам 1751</w:t>
      </w:r>
      <w:r w:rsidR="004B3D67" w:rsidRPr="00777032">
        <w:rPr>
          <w:sz w:val="28"/>
        </w:rPr>
        <w:t>–</w:t>
      </w:r>
      <w:r w:rsidRPr="00777032">
        <w:rPr>
          <w:sz w:val="28"/>
        </w:rPr>
        <w:t>1753.</w:t>
      </w:r>
    </w:p>
    <w:p w:rsidR="002D6619" w:rsidRPr="00777032" w:rsidRDefault="002D6619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lastRenderedPageBreak/>
        <w:t>В случаях, когда организация  производит теплоэнергию</w:t>
      </w:r>
      <w:r w:rsidR="00486571" w:rsidRPr="00777032">
        <w:rPr>
          <w:sz w:val="28"/>
        </w:rPr>
        <w:br/>
      </w:r>
      <w:r w:rsidRPr="00777032">
        <w:rPr>
          <w:sz w:val="28"/>
        </w:rPr>
        <w:t>и полностью потребляет ее, не имея приборов учета, объем ее потребления определяется расчетно по нормативу удельного расхода топлива (НУР).</w:t>
      </w:r>
    </w:p>
    <w:p w:rsidR="005B0EDE" w:rsidRPr="00777032" w:rsidRDefault="005B0EDE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 xml:space="preserve">Объем произведенной теплоэнергии приравнивается к объему </w:t>
      </w:r>
      <w:r w:rsidR="00A73A5F" w:rsidRPr="00777032">
        <w:rPr>
          <w:sz w:val="28"/>
        </w:rPr>
        <w:br/>
      </w:r>
      <w:r w:rsidRPr="00777032">
        <w:rPr>
          <w:sz w:val="28"/>
        </w:rPr>
        <w:t>ее потребления и определяется</w:t>
      </w:r>
      <w:r w:rsidR="00AB32B1" w:rsidRPr="00777032">
        <w:rPr>
          <w:sz w:val="28"/>
        </w:rPr>
        <w:t xml:space="preserve"> следующим образом</w:t>
      </w:r>
      <w:r w:rsidRPr="00777032">
        <w:rPr>
          <w:sz w:val="28"/>
        </w:rPr>
        <w:t>:</w:t>
      </w:r>
    </w:p>
    <w:p w:rsidR="005B0EDE" w:rsidRPr="00777032" w:rsidRDefault="005B0EDE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>для произведенной в отопительных котлах</w:t>
      </w:r>
      <w:r w:rsidR="00C851EC" w:rsidRPr="00777032">
        <w:rPr>
          <w:sz w:val="28"/>
        </w:rPr>
        <w:t xml:space="preserve"> –</w:t>
      </w:r>
      <w:r w:rsidRPr="00777032">
        <w:rPr>
          <w:sz w:val="28"/>
        </w:rPr>
        <w:t xml:space="preserve"> по объему </w:t>
      </w:r>
      <w:r w:rsidR="00A73A5F" w:rsidRPr="00777032">
        <w:rPr>
          <w:sz w:val="28"/>
        </w:rPr>
        <w:br/>
      </w:r>
      <w:r w:rsidRPr="00777032">
        <w:rPr>
          <w:sz w:val="28"/>
        </w:rPr>
        <w:t>и</w:t>
      </w:r>
      <w:r w:rsidR="00DE6AAA" w:rsidRPr="00777032">
        <w:rPr>
          <w:sz w:val="28"/>
        </w:rPr>
        <w:t xml:space="preserve">зрасходованного </w:t>
      </w:r>
      <w:r w:rsidRPr="00777032">
        <w:rPr>
          <w:sz w:val="28"/>
        </w:rPr>
        <w:t xml:space="preserve">топлива </w:t>
      </w:r>
      <w:r w:rsidR="00DE6AAA" w:rsidRPr="00777032">
        <w:rPr>
          <w:sz w:val="28"/>
        </w:rPr>
        <w:t>(в условном исчислении)</w:t>
      </w:r>
      <w:r w:rsidR="005B2647" w:rsidRPr="00777032">
        <w:rPr>
          <w:sz w:val="28"/>
        </w:rPr>
        <w:t>,</w:t>
      </w:r>
      <w:r w:rsidR="00DB534B" w:rsidRPr="00777032">
        <w:rPr>
          <w:sz w:val="28"/>
        </w:rPr>
        <w:t xml:space="preserve">деленному </w:t>
      </w:r>
      <w:r w:rsidR="00A73A5F" w:rsidRPr="00777032">
        <w:rPr>
          <w:sz w:val="28"/>
        </w:rPr>
        <w:br/>
      </w:r>
      <w:r w:rsidR="00DB534B" w:rsidRPr="00777032">
        <w:rPr>
          <w:sz w:val="28"/>
        </w:rPr>
        <w:t>на фактический расход топлива на единицу отпущенной (произведенной) теплоэнергии</w:t>
      </w:r>
      <w:r w:rsidR="002921CF" w:rsidRPr="00777032">
        <w:rPr>
          <w:sz w:val="28"/>
        </w:rPr>
        <w:t>;</w:t>
      </w:r>
    </w:p>
    <w:p w:rsidR="002921CF" w:rsidRPr="001A7295" w:rsidRDefault="004B3D67" w:rsidP="0079401F">
      <w:pPr>
        <w:spacing w:line="360" w:lineRule="auto"/>
        <w:ind w:firstLine="720"/>
        <w:jc w:val="both"/>
        <w:rPr>
          <w:sz w:val="28"/>
          <w:szCs w:val="28"/>
        </w:rPr>
      </w:pPr>
      <w:r w:rsidRPr="001A7295">
        <w:rPr>
          <w:sz w:val="28"/>
          <w:szCs w:val="28"/>
        </w:rPr>
        <w:t>(</w:t>
      </w:r>
      <w:r w:rsidR="00ED66F4" w:rsidRPr="001A7295">
        <w:rPr>
          <w:sz w:val="28"/>
          <w:szCs w:val="28"/>
        </w:rPr>
        <w:t>Справочно:</w:t>
      </w:r>
      <w:r w:rsidR="002921CF" w:rsidRPr="001A7295">
        <w:rPr>
          <w:sz w:val="28"/>
          <w:szCs w:val="28"/>
        </w:rPr>
        <w:t xml:space="preserve"> Среднее значение фактического расхода на единицу отпущенной (произведенной) теплоэнергии используется по </w:t>
      </w:r>
      <w:r w:rsidR="002910A9" w:rsidRPr="001A7295">
        <w:rPr>
          <w:sz w:val="28"/>
          <w:szCs w:val="28"/>
        </w:rPr>
        <w:t xml:space="preserve">конкретному субъекту Российской Федерации и </w:t>
      </w:r>
      <w:r w:rsidR="002921CF" w:rsidRPr="001A7295">
        <w:rPr>
          <w:sz w:val="28"/>
          <w:szCs w:val="28"/>
        </w:rPr>
        <w:t>соответствующему виду экономи</w:t>
      </w:r>
      <w:r w:rsidR="002910A9" w:rsidRPr="001A7295">
        <w:rPr>
          <w:sz w:val="28"/>
          <w:szCs w:val="28"/>
        </w:rPr>
        <w:t>ческой деятельности организации</w:t>
      </w:r>
      <w:r w:rsidR="00315AA6" w:rsidRPr="001A7295">
        <w:rPr>
          <w:sz w:val="28"/>
          <w:szCs w:val="28"/>
        </w:rPr>
        <w:t xml:space="preserve">.Информация </w:t>
      </w:r>
      <w:r w:rsidR="00963054" w:rsidRPr="001A7295">
        <w:rPr>
          <w:sz w:val="28"/>
          <w:szCs w:val="28"/>
        </w:rPr>
        <w:t>размещен</w:t>
      </w:r>
      <w:r w:rsidR="00315AA6" w:rsidRPr="001A7295">
        <w:rPr>
          <w:sz w:val="28"/>
          <w:szCs w:val="28"/>
        </w:rPr>
        <w:t>а</w:t>
      </w:r>
      <w:r w:rsidR="00963054" w:rsidRPr="001A7295">
        <w:rPr>
          <w:sz w:val="28"/>
          <w:szCs w:val="28"/>
        </w:rPr>
        <w:t xml:space="preserve"> на официальном сайте Росстата </w:t>
      </w:r>
      <w:r w:rsidR="00715F6A">
        <w:rPr>
          <w:sz w:val="28"/>
          <w:szCs w:val="28"/>
        </w:rPr>
        <w:t>в информационно-телекоммуникационной сети «Интернет»</w:t>
      </w:r>
      <w:r w:rsidR="00C37F65">
        <w:rPr>
          <w:sz w:val="28"/>
          <w:szCs w:val="28"/>
        </w:rPr>
        <w:br/>
      </w:r>
      <w:r w:rsidR="00963054" w:rsidRPr="001A7295">
        <w:rPr>
          <w:sz w:val="28"/>
          <w:szCs w:val="28"/>
        </w:rPr>
        <w:t>(</w:t>
      </w:r>
      <w:r w:rsidR="002910A9" w:rsidRPr="001A7295">
        <w:rPr>
          <w:rFonts w:eastAsia="Calibri"/>
          <w:sz w:val="28"/>
          <w:szCs w:val="28"/>
          <w:lang w:eastAsia="en-US"/>
        </w:rPr>
        <w:t>www.</w:t>
      </w:r>
      <w:r w:rsidR="00715F6A">
        <w:rPr>
          <w:rFonts w:eastAsia="Calibri"/>
          <w:sz w:val="28"/>
          <w:szCs w:val="28"/>
          <w:lang w:val="en-US" w:eastAsia="en-US"/>
        </w:rPr>
        <w:t>rosstat</w:t>
      </w:r>
      <w:r w:rsidR="00715F6A" w:rsidRPr="003D532C">
        <w:rPr>
          <w:rFonts w:eastAsia="Calibri"/>
          <w:sz w:val="28"/>
          <w:szCs w:val="28"/>
          <w:lang w:eastAsia="en-US"/>
        </w:rPr>
        <w:t>.</w:t>
      </w:r>
      <w:r w:rsidR="00715F6A">
        <w:rPr>
          <w:rFonts w:eastAsia="Calibri"/>
          <w:sz w:val="28"/>
          <w:szCs w:val="28"/>
          <w:lang w:val="en-US" w:eastAsia="en-US"/>
        </w:rPr>
        <w:t>gov</w:t>
      </w:r>
      <w:r w:rsidR="002910A9" w:rsidRPr="001A7295">
        <w:rPr>
          <w:rFonts w:eastAsia="Calibri"/>
          <w:sz w:val="28"/>
          <w:szCs w:val="28"/>
          <w:lang w:eastAsia="en-US"/>
        </w:rPr>
        <w:t>.ru</w:t>
      </w:r>
      <w:r w:rsidR="002910A9" w:rsidRPr="001A7295">
        <w:rPr>
          <w:sz w:val="28"/>
          <w:szCs w:val="28"/>
        </w:rPr>
        <w:t>) по адресу: Росстат / Официальная статистика / Базы данных / ЕМИСС / Федеральная служба государственной статистики /1.5.8.  Использование топливно-энергетических и материальных ресурсов</w:t>
      </w:r>
      <w:r w:rsidR="002A0D21" w:rsidRPr="001A7295">
        <w:rPr>
          <w:sz w:val="28"/>
          <w:szCs w:val="28"/>
        </w:rPr>
        <w:t xml:space="preserve">или по ссылке </w:t>
      </w:r>
      <w:r w:rsidR="00715F6A" w:rsidRPr="000C2E99">
        <w:rPr>
          <w:sz w:val="28"/>
          <w:szCs w:val="28"/>
        </w:rPr>
        <w:t xml:space="preserve">в информационно-телекоммуникационной сети «Интернет» </w:t>
      </w:r>
      <w:hyperlink r:id="rId13" w:history="1">
        <w:r w:rsidR="00742A3A" w:rsidRPr="001A7295">
          <w:rPr>
            <w:rStyle w:val="af6"/>
            <w:rFonts w:eastAsia="Calibri"/>
            <w:color w:val="auto"/>
            <w:sz w:val="28"/>
            <w:szCs w:val="28"/>
            <w:u w:val="none"/>
            <w:lang w:eastAsia="en-US"/>
          </w:rPr>
          <w:t>https://fedstat.ru/indicator/58510</w:t>
        </w:r>
      </w:hyperlink>
      <w:r w:rsidRPr="001A7295">
        <w:rPr>
          <w:rFonts w:eastAsia="Calibri"/>
          <w:sz w:val="28"/>
          <w:szCs w:val="28"/>
          <w:lang w:eastAsia="en-US"/>
        </w:rPr>
        <w:t>.</w:t>
      </w:r>
    </w:p>
    <w:p w:rsidR="000538D5" w:rsidRPr="00C37F65" w:rsidRDefault="00DE6AAA" w:rsidP="00C37F65">
      <w:pPr>
        <w:spacing w:line="360" w:lineRule="auto"/>
        <w:ind w:firstLine="720"/>
        <w:jc w:val="both"/>
        <w:rPr>
          <w:sz w:val="28"/>
          <w:szCs w:val="28"/>
        </w:rPr>
      </w:pPr>
      <w:r w:rsidRPr="001A7295">
        <w:rPr>
          <w:sz w:val="28"/>
          <w:szCs w:val="28"/>
        </w:rPr>
        <w:t xml:space="preserve">Поскольку единица измерения значения фактического расхода </w:t>
      </w:r>
      <w:r w:rsidR="00C37F65">
        <w:rPr>
          <w:sz w:val="28"/>
          <w:szCs w:val="28"/>
        </w:rPr>
        <w:br/>
      </w:r>
      <w:r w:rsidRPr="001A7295">
        <w:rPr>
          <w:sz w:val="28"/>
          <w:szCs w:val="28"/>
        </w:rPr>
        <w:t xml:space="preserve">на единицу отпущенной (произведенной) теплоэнергии – килограмм условного топлива, а единица измерения </w:t>
      </w:r>
      <w:r w:rsidR="00DB33B0" w:rsidRPr="001A7295">
        <w:rPr>
          <w:sz w:val="28"/>
          <w:szCs w:val="28"/>
        </w:rPr>
        <w:t>израсходованного топлива – тонна условного топлива, полученный в результате расчета объем теплоэнергии следует умножить на 1000.</w:t>
      </w:r>
      <w:r w:rsidR="004B3D67" w:rsidRPr="001A7295">
        <w:rPr>
          <w:sz w:val="28"/>
          <w:szCs w:val="28"/>
        </w:rPr>
        <w:t>)</w:t>
      </w:r>
      <w:r w:rsidR="005B0EDE" w:rsidRPr="00777032">
        <w:rPr>
          <w:sz w:val="28"/>
        </w:rPr>
        <w:t>для произведенной в электрокот</w:t>
      </w:r>
      <w:r w:rsidR="00030947" w:rsidRPr="00777032">
        <w:rPr>
          <w:sz w:val="28"/>
        </w:rPr>
        <w:t xml:space="preserve">лах – путем умножения </w:t>
      </w:r>
      <w:r w:rsidR="00C37F65">
        <w:rPr>
          <w:sz w:val="28"/>
        </w:rPr>
        <w:br/>
      </w:r>
      <w:r w:rsidR="00030947" w:rsidRPr="00777032">
        <w:rPr>
          <w:sz w:val="28"/>
        </w:rPr>
        <w:t>1 мВт мощ</w:t>
      </w:r>
      <w:r w:rsidR="005B0EDE" w:rsidRPr="00777032">
        <w:rPr>
          <w:sz w:val="28"/>
        </w:rPr>
        <w:t>ности электрокотла на 0,86 Гкал и количест</w:t>
      </w:r>
      <w:r w:rsidR="00030947" w:rsidRPr="00777032">
        <w:rPr>
          <w:sz w:val="28"/>
        </w:rPr>
        <w:t>во часов работы этого элек</w:t>
      </w:r>
      <w:r w:rsidR="005B0EDE" w:rsidRPr="00777032">
        <w:rPr>
          <w:sz w:val="28"/>
        </w:rPr>
        <w:t>трокотла.</w:t>
      </w:r>
    </w:p>
    <w:p w:rsidR="000A6FC9" w:rsidRPr="00777032" w:rsidRDefault="000A6FC9" w:rsidP="0079401F">
      <w:pPr>
        <w:spacing w:line="360" w:lineRule="auto"/>
        <w:ind w:firstLine="709"/>
        <w:jc w:val="both"/>
        <w:rPr>
          <w:sz w:val="28"/>
        </w:rPr>
      </w:pPr>
      <w:r w:rsidRPr="00777032">
        <w:rPr>
          <w:sz w:val="28"/>
        </w:rPr>
        <w:t>Если приборы учета тепловой энергии горячего водоснабжения регистрируют ее расход в м</w:t>
      </w:r>
      <w:r w:rsidRPr="00777032">
        <w:rPr>
          <w:sz w:val="28"/>
          <w:vertAlign w:val="superscript"/>
        </w:rPr>
        <w:t>3</w:t>
      </w:r>
      <w:r w:rsidRPr="00777032">
        <w:rPr>
          <w:sz w:val="28"/>
        </w:rPr>
        <w:t>, то пересчет в гигакалории (строка 1753) должен осуществляться по следующей формуле:</w:t>
      </w:r>
    </w:p>
    <w:p w:rsidR="000A6FC9" w:rsidRPr="00777032" w:rsidRDefault="0070532E" w:rsidP="0079401F">
      <w:pPr>
        <w:spacing w:line="360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77032">
        <w:rPr>
          <w:rFonts w:ascii="Calibri" w:eastAsia="Calibri" w:hAnsi="Calibri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5000625" cy="43815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FC9" w:rsidRPr="00777032">
        <w:rPr>
          <w:rFonts w:eastAsia="Calibri"/>
          <w:sz w:val="22"/>
          <w:szCs w:val="22"/>
          <w:lang w:eastAsia="en-US"/>
        </w:rPr>
        <w:t xml:space="preserve">, </w:t>
      </w:r>
    </w:p>
    <w:p w:rsidR="004B3D67" w:rsidRPr="00777032" w:rsidRDefault="004B3D67" w:rsidP="0079401F">
      <w:pPr>
        <w:spacing w:line="360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777032">
        <w:rPr>
          <w:rFonts w:eastAsia="Calibri"/>
          <w:sz w:val="22"/>
          <w:szCs w:val="22"/>
          <w:lang w:eastAsia="en-US"/>
        </w:rPr>
        <w:t>где:</w:t>
      </w:r>
    </w:p>
    <w:p w:rsidR="000A6FC9" w:rsidRPr="001A7295" w:rsidRDefault="000A6FC9" w:rsidP="0079401F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1A7295">
        <w:rPr>
          <w:i/>
          <w:position w:val="-12"/>
          <w:sz w:val="28"/>
          <w:szCs w:val="28"/>
          <w:lang w:val="en-US"/>
        </w:rPr>
        <w:t>Q</w:t>
      </w:r>
      <w:r w:rsidRPr="001A7295">
        <w:rPr>
          <w:i/>
          <w:position w:val="-12"/>
          <w:sz w:val="28"/>
          <w:szCs w:val="28"/>
          <w:vertAlign w:val="subscript"/>
        </w:rPr>
        <w:t>ГВС</w:t>
      </w:r>
      <w:r w:rsidR="004B3D67" w:rsidRPr="001A7295">
        <w:rPr>
          <w:position w:val="-12"/>
          <w:sz w:val="28"/>
          <w:szCs w:val="28"/>
        </w:rPr>
        <w:t xml:space="preserve"> – </w:t>
      </w:r>
      <w:r w:rsidRPr="001A7295">
        <w:rPr>
          <w:position w:val="-12"/>
          <w:sz w:val="28"/>
          <w:szCs w:val="28"/>
        </w:rPr>
        <w:t>объем тепловой энергии, израсходованной на горячее водоснабжение, Гкал;</w:t>
      </w:r>
    </w:p>
    <w:p w:rsidR="000A6FC9" w:rsidRPr="001A7295" w:rsidRDefault="000A6FC9" w:rsidP="0079401F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1A7295">
        <w:rPr>
          <w:position w:val="-12"/>
          <w:sz w:val="28"/>
          <w:szCs w:val="28"/>
          <w:lang w:val="en-US"/>
        </w:rPr>
        <w:t>V</w:t>
      </w:r>
      <w:r w:rsidRPr="001A7295">
        <w:rPr>
          <w:i/>
          <w:position w:val="-12"/>
          <w:sz w:val="28"/>
          <w:szCs w:val="28"/>
          <w:vertAlign w:val="subscript"/>
        </w:rPr>
        <w:t>ГВ</w:t>
      </w:r>
      <w:r w:rsidR="004B3D67" w:rsidRPr="001A7295">
        <w:rPr>
          <w:position w:val="-12"/>
          <w:sz w:val="28"/>
          <w:szCs w:val="28"/>
        </w:rPr>
        <w:t>–</w:t>
      </w:r>
      <w:r w:rsidRPr="001A7295">
        <w:rPr>
          <w:position w:val="-12"/>
          <w:sz w:val="28"/>
          <w:szCs w:val="28"/>
        </w:rPr>
        <w:t xml:space="preserve"> объ</w:t>
      </w:r>
      <w:r w:rsidR="004B3D67" w:rsidRPr="001A7295">
        <w:rPr>
          <w:position w:val="-12"/>
          <w:sz w:val="28"/>
          <w:szCs w:val="28"/>
        </w:rPr>
        <w:t>е</w:t>
      </w:r>
      <w:r w:rsidRPr="001A7295">
        <w:rPr>
          <w:position w:val="-12"/>
          <w:sz w:val="28"/>
          <w:szCs w:val="28"/>
        </w:rPr>
        <w:t>м израсходованной горячей воды, м</w:t>
      </w:r>
      <w:r w:rsidRPr="001A7295">
        <w:rPr>
          <w:position w:val="-12"/>
          <w:sz w:val="28"/>
          <w:szCs w:val="28"/>
          <w:vertAlign w:val="superscript"/>
        </w:rPr>
        <w:t>3</w:t>
      </w:r>
      <w:r w:rsidRPr="001A7295">
        <w:rPr>
          <w:position w:val="-12"/>
          <w:sz w:val="28"/>
          <w:szCs w:val="28"/>
        </w:rPr>
        <w:t>;</w:t>
      </w:r>
    </w:p>
    <w:p w:rsidR="000A6FC9" w:rsidRPr="001A7295" w:rsidRDefault="000A6FC9" w:rsidP="0079401F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1A7295">
        <w:rPr>
          <w:position w:val="-12"/>
          <w:sz w:val="28"/>
          <w:szCs w:val="28"/>
        </w:rPr>
        <w:t xml:space="preserve">с </w:t>
      </w:r>
      <w:r w:rsidR="004B3D67" w:rsidRPr="001A7295">
        <w:rPr>
          <w:position w:val="-12"/>
          <w:sz w:val="28"/>
          <w:szCs w:val="28"/>
        </w:rPr>
        <w:t>–</w:t>
      </w:r>
      <w:r w:rsidRPr="001A7295">
        <w:rPr>
          <w:position w:val="-12"/>
          <w:sz w:val="28"/>
          <w:szCs w:val="28"/>
        </w:rPr>
        <w:t xml:space="preserve"> удельная теплоемкость воды, 1×10</w:t>
      </w:r>
      <w:r w:rsidRPr="001A7295">
        <w:rPr>
          <w:position w:val="-12"/>
          <w:sz w:val="28"/>
          <w:szCs w:val="28"/>
          <w:vertAlign w:val="superscript"/>
        </w:rPr>
        <w:t>-6</w:t>
      </w:r>
      <w:r w:rsidRPr="001A7295">
        <w:rPr>
          <w:position w:val="-12"/>
          <w:sz w:val="28"/>
          <w:szCs w:val="28"/>
        </w:rPr>
        <w:t xml:space="preserve"> Гкал/кг × 1°С;</w:t>
      </w:r>
    </w:p>
    <w:p w:rsidR="000A6FC9" w:rsidRPr="001A7295" w:rsidRDefault="000A6FC9" w:rsidP="0079401F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1A7295">
        <w:rPr>
          <w:position w:val="-12"/>
          <w:sz w:val="28"/>
          <w:szCs w:val="28"/>
        </w:rPr>
        <w:t xml:space="preserve">ρ </w:t>
      </w:r>
      <w:r w:rsidR="004B3D67" w:rsidRPr="001A7295">
        <w:rPr>
          <w:position w:val="-12"/>
          <w:sz w:val="28"/>
          <w:szCs w:val="28"/>
        </w:rPr>
        <w:t>–</w:t>
      </w:r>
      <w:r w:rsidRPr="001A7295">
        <w:rPr>
          <w:position w:val="-12"/>
          <w:sz w:val="28"/>
          <w:szCs w:val="28"/>
        </w:rPr>
        <w:t xml:space="preserve"> плотность воды при температуре, равной </w:t>
      </w:r>
      <w:r w:rsidRPr="001A7295">
        <w:rPr>
          <w:i/>
          <w:position w:val="-12"/>
          <w:sz w:val="28"/>
          <w:szCs w:val="28"/>
          <w:lang w:val="en-US"/>
        </w:rPr>
        <w:t>t</w:t>
      </w:r>
      <w:r w:rsidRPr="001A7295">
        <w:rPr>
          <w:i/>
          <w:position w:val="-12"/>
          <w:sz w:val="28"/>
          <w:szCs w:val="28"/>
          <w:vertAlign w:val="subscript"/>
        </w:rPr>
        <w:t>ГВС</w:t>
      </w:r>
      <w:r w:rsidRPr="001A7295">
        <w:rPr>
          <w:position w:val="-12"/>
          <w:sz w:val="28"/>
          <w:szCs w:val="28"/>
        </w:rPr>
        <w:t>, и среднегодовом давлении воды (определяется по справочнику);</w:t>
      </w:r>
    </w:p>
    <w:p w:rsidR="000A6FC9" w:rsidRPr="001A7295" w:rsidRDefault="000A6FC9" w:rsidP="0079401F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1A7295">
        <w:rPr>
          <w:i/>
          <w:position w:val="-12"/>
          <w:sz w:val="28"/>
          <w:szCs w:val="28"/>
          <w:lang w:val="en-US"/>
        </w:rPr>
        <w:t>t</w:t>
      </w:r>
      <w:r w:rsidRPr="001A7295">
        <w:rPr>
          <w:i/>
          <w:position w:val="-12"/>
          <w:sz w:val="28"/>
          <w:szCs w:val="28"/>
          <w:vertAlign w:val="subscript"/>
        </w:rPr>
        <w:t>ГВС</w:t>
      </w:r>
      <w:r w:rsidR="004B3D67" w:rsidRPr="001A7295">
        <w:rPr>
          <w:position w:val="-12"/>
          <w:sz w:val="28"/>
          <w:szCs w:val="28"/>
        </w:rPr>
        <w:t>–</w:t>
      </w:r>
      <w:r w:rsidRPr="001A7295">
        <w:rPr>
          <w:position w:val="-12"/>
          <w:sz w:val="28"/>
          <w:szCs w:val="28"/>
        </w:rPr>
        <w:t xml:space="preserve"> среднегодовая температура горячей воды, поступившей из систем централизованного горячего водоснабжения, °С;</w:t>
      </w:r>
    </w:p>
    <w:p w:rsidR="000A6FC9" w:rsidRPr="001A7295" w:rsidRDefault="000A6FC9" w:rsidP="0079401F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1A7295">
        <w:rPr>
          <w:i/>
          <w:position w:val="-12"/>
          <w:sz w:val="28"/>
          <w:szCs w:val="28"/>
          <w:lang w:val="en-US"/>
        </w:rPr>
        <w:t>t</w:t>
      </w:r>
      <w:r w:rsidRPr="001A7295">
        <w:rPr>
          <w:i/>
          <w:position w:val="-12"/>
          <w:sz w:val="28"/>
          <w:szCs w:val="28"/>
          <w:vertAlign w:val="subscript"/>
        </w:rPr>
        <w:t>ХВС</w:t>
      </w:r>
      <w:r w:rsidR="004B3D67" w:rsidRPr="001A7295">
        <w:rPr>
          <w:position w:val="-12"/>
          <w:sz w:val="28"/>
          <w:szCs w:val="28"/>
        </w:rPr>
        <w:t xml:space="preserve"> –</w:t>
      </w:r>
      <w:r w:rsidRPr="001A7295">
        <w:rPr>
          <w:position w:val="-12"/>
          <w:sz w:val="28"/>
          <w:szCs w:val="28"/>
        </w:rPr>
        <w:t xml:space="preserve"> среднегодовая температура холодной воды, поступившей из систем централизованного холодного водоснабжения, °С;</w:t>
      </w:r>
    </w:p>
    <w:p w:rsidR="000A6FC9" w:rsidRPr="001A7295" w:rsidRDefault="000A6FC9" w:rsidP="0079401F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1A7295">
        <w:rPr>
          <w:i/>
          <w:position w:val="-12"/>
          <w:sz w:val="28"/>
          <w:szCs w:val="28"/>
        </w:rPr>
        <w:t>N</w:t>
      </w:r>
      <w:r w:rsidRPr="001A7295">
        <w:rPr>
          <w:i/>
          <w:position w:val="-12"/>
          <w:sz w:val="28"/>
          <w:szCs w:val="28"/>
          <w:vertAlign w:val="subscript"/>
        </w:rPr>
        <w:t>1</w:t>
      </w:r>
      <w:r w:rsidR="004B3D67" w:rsidRPr="001A7295">
        <w:rPr>
          <w:position w:val="-12"/>
          <w:sz w:val="28"/>
          <w:szCs w:val="28"/>
        </w:rPr>
        <w:t xml:space="preserve">– </w:t>
      </w:r>
      <w:r w:rsidRPr="001A7295">
        <w:rPr>
          <w:position w:val="-12"/>
          <w:sz w:val="28"/>
          <w:szCs w:val="28"/>
        </w:rPr>
        <w:t>количество строений с неизолированными стояками, единиц;</w:t>
      </w:r>
    </w:p>
    <w:p w:rsidR="000A6FC9" w:rsidRPr="001A7295" w:rsidRDefault="000A6FC9" w:rsidP="0079401F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1A7295">
        <w:rPr>
          <w:i/>
          <w:position w:val="-12"/>
          <w:sz w:val="28"/>
          <w:szCs w:val="28"/>
        </w:rPr>
        <w:t>N</w:t>
      </w:r>
      <w:r w:rsidRPr="001A7295">
        <w:rPr>
          <w:i/>
          <w:position w:val="-12"/>
          <w:sz w:val="28"/>
          <w:szCs w:val="28"/>
          <w:vertAlign w:val="subscript"/>
        </w:rPr>
        <w:t>2</w:t>
      </w:r>
      <w:r w:rsidR="004B3D67" w:rsidRPr="001A7295">
        <w:rPr>
          <w:position w:val="-12"/>
          <w:sz w:val="28"/>
          <w:szCs w:val="28"/>
        </w:rPr>
        <w:t>–</w:t>
      </w:r>
      <w:r w:rsidRPr="001A7295">
        <w:rPr>
          <w:position w:val="-12"/>
          <w:sz w:val="28"/>
          <w:szCs w:val="28"/>
        </w:rPr>
        <w:t xml:space="preserve"> количество строений с изолированными стояками, единиц;</w:t>
      </w:r>
    </w:p>
    <w:p w:rsidR="000A6FC9" w:rsidRPr="001A7295" w:rsidRDefault="000A6FC9" w:rsidP="0079401F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1A7295">
        <w:rPr>
          <w:i/>
          <w:position w:val="-12"/>
          <w:sz w:val="28"/>
          <w:szCs w:val="28"/>
        </w:rPr>
        <w:t>N</w:t>
      </w:r>
      <w:r w:rsidRPr="001A7295">
        <w:rPr>
          <w:i/>
          <w:position w:val="-12"/>
          <w:sz w:val="28"/>
          <w:szCs w:val="28"/>
          <w:vertAlign w:val="subscript"/>
        </w:rPr>
        <w:t>3</w:t>
      </w:r>
      <w:r w:rsidR="004B3D67" w:rsidRPr="001A7295">
        <w:rPr>
          <w:position w:val="-12"/>
          <w:sz w:val="28"/>
          <w:szCs w:val="28"/>
        </w:rPr>
        <w:t>–</w:t>
      </w:r>
      <w:r w:rsidRPr="001A7295">
        <w:rPr>
          <w:position w:val="-12"/>
          <w:sz w:val="28"/>
          <w:szCs w:val="28"/>
        </w:rPr>
        <w:t xml:space="preserve"> количество строений с неизолированными стояками другой модификации</w:t>
      </w:r>
      <w:r w:rsidR="00006970">
        <w:rPr>
          <w:position w:val="-12"/>
          <w:sz w:val="28"/>
          <w:szCs w:val="28"/>
        </w:rPr>
        <w:t xml:space="preserve">, </w:t>
      </w:r>
      <w:r w:rsidRPr="001A7295">
        <w:rPr>
          <w:position w:val="-12"/>
          <w:sz w:val="28"/>
          <w:szCs w:val="28"/>
        </w:rPr>
        <w:t>единиц</w:t>
      </w:r>
      <w:r w:rsidR="00D929E9" w:rsidRPr="001A7295">
        <w:rPr>
          <w:position w:val="-12"/>
          <w:sz w:val="28"/>
          <w:szCs w:val="28"/>
        </w:rPr>
        <w:t>;</w:t>
      </w:r>
    </w:p>
    <w:p w:rsidR="000A6FC9" w:rsidRPr="001A7295" w:rsidRDefault="000A6FC9" w:rsidP="0079401F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1A7295">
        <w:rPr>
          <w:i/>
          <w:position w:val="-12"/>
          <w:sz w:val="28"/>
          <w:szCs w:val="28"/>
        </w:rPr>
        <w:t>N</w:t>
      </w:r>
      <w:r w:rsidRPr="001A7295">
        <w:rPr>
          <w:i/>
          <w:position w:val="-12"/>
          <w:sz w:val="28"/>
          <w:szCs w:val="28"/>
          <w:vertAlign w:val="subscript"/>
        </w:rPr>
        <w:t>4</w:t>
      </w:r>
      <w:r w:rsidR="004B3D67" w:rsidRPr="001A7295">
        <w:rPr>
          <w:position w:val="-12"/>
          <w:sz w:val="28"/>
          <w:szCs w:val="28"/>
        </w:rPr>
        <w:t>–</w:t>
      </w:r>
      <w:r w:rsidRPr="001A7295">
        <w:rPr>
          <w:position w:val="-12"/>
          <w:sz w:val="28"/>
          <w:szCs w:val="28"/>
        </w:rPr>
        <w:t xml:space="preserve"> количество строений с изолированными стояками, единиц другой модификации;</w:t>
      </w:r>
    </w:p>
    <w:p w:rsidR="000A6FC9" w:rsidRPr="001A7295" w:rsidRDefault="000A6FC9" w:rsidP="0079401F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1A7295">
        <w:rPr>
          <w:i/>
          <w:position w:val="-12"/>
          <w:sz w:val="28"/>
          <w:szCs w:val="28"/>
        </w:rPr>
        <w:t>N</w:t>
      </w:r>
      <w:r w:rsidR="004B3D67" w:rsidRPr="001A7295">
        <w:rPr>
          <w:position w:val="-12"/>
          <w:sz w:val="28"/>
          <w:szCs w:val="28"/>
        </w:rPr>
        <w:t>–</w:t>
      </w:r>
      <w:r w:rsidRPr="001A7295">
        <w:rPr>
          <w:position w:val="-12"/>
          <w:sz w:val="28"/>
          <w:szCs w:val="28"/>
        </w:rPr>
        <w:t xml:space="preserve"> количество строений с системами горячего водоснабжения, единиц.</w:t>
      </w:r>
    </w:p>
    <w:p w:rsidR="000A6FC9" w:rsidRPr="001A7295" w:rsidRDefault="000A6FC9" w:rsidP="0079401F">
      <w:pPr>
        <w:spacing w:before="12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7295">
        <w:rPr>
          <w:rFonts w:eastAsia="Calibri"/>
          <w:sz w:val="28"/>
          <w:szCs w:val="28"/>
          <w:lang w:eastAsia="en-US"/>
        </w:rPr>
        <w:t xml:space="preserve">Среднегодовая температура горячей воды в системах централизованного горячего водоснабжения должна </w:t>
      </w:r>
      <w:r w:rsidR="000118A9" w:rsidRPr="001A7295">
        <w:rPr>
          <w:rFonts w:eastAsia="Calibri"/>
          <w:sz w:val="28"/>
          <w:szCs w:val="28"/>
          <w:lang w:eastAsia="en-US"/>
        </w:rPr>
        <w:t xml:space="preserve">быть </w:t>
      </w:r>
      <w:r w:rsidRPr="001A7295">
        <w:rPr>
          <w:rFonts w:eastAsia="Calibri"/>
          <w:sz w:val="28"/>
          <w:szCs w:val="28"/>
          <w:lang w:eastAsia="en-US"/>
        </w:rPr>
        <w:t>не ниже 40°С. В справочнике плотностей воды ее значение при этой температуре равно 0,99225, при 50°С – 0,9881, при 60°С – 0,9832, при 70°С – 0,9778, при 80°С – 0,9718, при 90°С – 0,9653 и при 100°С – 0,9584</w:t>
      </w:r>
      <w:r w:rsidR="00B50F4E" w:rsidRPr="001A7295">
        <w:rPr>
          <w:rFonts w:eastAsia="Calibri"/>
          <w:sz w:val="28"/>
          <w:szCs w:val="28"/>
          <w:lang w:eastAsia="en-US"/>
        </w:rPr>
        <w:t>.</w:t>
      </w:r>
    </w:p>
    <w:p w:rsidR="00D93BD9" w:rsidRPr="001A7295" w:rsidRDefault="00D93BD9" w:rsidP="0079401F">
      <w:pPr>
        <w:spacing w:line="360" w:lineRule="auto"/>
        <w:ind w:firstLine="720"/>
        <w:jc w:val="both"/>
        <w:rPr>
          <w:sz w:val="28"/>
          <w:szCs w:val="28"/>
        </w:rPr>
      </w:pPr>
      <w:r w:rsidRPr="001A7295">
        <w:rPr>
          <w:sz w:val="28"/>
          <w:szCs w:val="28"/>
        </w:rPr>
        <w:t xml:space="preserve">Кроме того, в отдельных случаях для нахождения соответствия между количеством теплоты, затраченным на подогрев воды, и объемом полученной горячей воды используется значение 0,059 Гкал – как средний норматив потребления тепловой энергии для получения 1 </w:t>
      </w:r>
      <w:r w:rsidR="004B3D67" w:rsidRPr="001A7295">
        <w:rPr>
          <w:sz w:val="28"/>
          <w:szCs w:val="28"/>
        </w:rPr>
        <w:t>кубического метра</w:t>
      </w:r>
      <w:r w:rsidRPr="001A7295">
        <w:rPr>
          <w:sz w:val="28"/>
          <w:szCs w:val="28"/>
        </w:rPr>
        <w:t xml:space="preserve"> горячей воды. </w:t>
      </w:r>
    </w:p>
    <w:p w:rsidR="00BD245E" w:rsidRPr="001A7295" w:rsidRDefault="00D93BD9" w:rsidP="0079401F">
      <w:pPr>
        <w:spacing w:before="120" w:line="360" w:lineRule="auto"/>
        <w:ind w:firstLine="709"/>
        <w:jc w:val="both"/>
        <w:rPr>
          <w:position w:val="-12"/>
          <w:sz w:val="28"/>
          <w:szCs w:val="28"/>
        </w:rPr>
      </w:pPr>
      <w:r w:rsidRPr="001A7295">
        <w:rPr>
          <w:position w:val="-12"/>
          <w:sz w:val="28"/>
          <w:szCs w:val="28"/>
        </w:rPr>
        <w:lastRenderedPageBreak/>
        <w:t>Например: в первичных документах организации указывается переданный объем горячей воды, измеряемый в кубических метр</w:t>
      </w:r>
      <w:r w:rsidR="00494990" w:rsidRPr="001A7295">
        <w:rPr>
          <w:position w:val="-12"/>
          <w:sz w:val="28"/>
          <w:szCs w:val="28"/>
        </w:rPr>
        <w:t>ах, а не объем тепловой энергии</w:t>
      </w:r>
      <w:r w:rsidRPr="001A7295">
        <w:rPr>
          <w:position w:val="-12"/>
          <w:sz w:val="28"/>
          <w:szCs w:val="28"/>
        </w:rPr>
        <w:t>в</w:t>
      </w:r>
      <w:r w:rsidR="00B9466C" w:rsidRPr="001A7295">
        <w:rPr>
          <w:position w:val="-12"/>
          <w:sz w:val="28"/>
          <w:szCs w:val="28"/>
        </w:rPr>
        <w:t>гигакалориях</w:t>
      </w:r>
      <w:r w:rsidR="00AB32B1" w:rsidRPr="001A7295">
        <w:rPr>
          <w:position w:val="-12"/>
          <w:sz w:val="28"/>
          <w:szCs w:val="28"/>
        </w:rPr>
        <w:t xml:space="preserve">, </w:t>
      </w:r>
      <w:r w:rsidRPr="001A7295">
        <w:rPr>
          <w:position w:val="-12"/>
          <w:sz w:val="28"/>
          <w:szCs w:val="28"/>
        </w:rPr>
        <w:t>поэтому для нахождения соответствия между количеством теплоты, затраченным на подогрев воды, и объемом полученной горячей воды, рассчитывается объем теплоэнергии пу</w:t>
      </w:r>
      <w:r w:rsidR="00054E38" w:rsidRPr="001A7295">
        <w:rPr>
          <w:position w:val="-12"/>
          <w:sz w:val="28"/>
          <w:szCs w:val="28"/>
        </w:rPr>
        <w:t>тем умножения объема воды на 0,</w:t>
      </w:r>
      <w:r w:rsidRPr="001A7295">
        <w:rPr>
          <w:position w:val="-12"/>
          <w:sz w:val="28"/>
          <w:szCs w:val="28"/>
        </w:rPr>
        <w:t>059 Гкал.</w:t>
      </w:r>
    </w:p>
    <w:p w:rsidR="0032538B" w:rsidRPr="00777032" w:rsidRDefault="009F7A86" w:rsidP="0079401F">
      <w:pPr>
        <w:spacing w:line="360" w:lineRule="auto"/>
        <w:ind w:firstLine="720"/>
        <w:jc w:val="both"/>
        <w:rPr>
          <w:sz w:val="28"/>
        </w:rPr>
      </w:pPr>
      <w:r w:rsidRPr="009F7A86">
        <w:rPr>
          <w:sz w:val="28"/>
        </w:rPr>
        <w:t xml:space="preserve">10.21. </w:t>
      </w:r>
      <w:r w:rsidR="0032538B" w:rsidRPr="00777032">
        <w:rPr>
          <w:sz w:val="28"/>
        </w:rPr>
        <w:t>По строкам 1760 и 1770 приводятся вторичные энергетические ресурсы (ВЭР), под которыми понимаются энергетические ресурсы, полученные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оборудования, функциональное назначение которого не связано с производством соответствующег</w:t>
      </w:r>
      <w:r w:rsidR="005A1E92">
        <w:rPr>
          <w:sz w:val="28"/>
        </w:rPr>
        <w:t xml:space="preserve">о вида энергетического ресурса </w:t>
      </w:r>
      <w:r w:rsidR="00715F6A">
        <w:rPr>
          <w:sz w:val="28"/>
        </w:rPr>
        <w:t xml:space="preserve">(пункт </w:t>
      </w:r>
      <w:r w:rsidR="0032538B" w:rsidRPr="00777032">
        <w:rPr>
          <w:sz w:val="28"/>
        </w:rPr>
        <w:t xml:space="preserve">2 </w:t>
      </w:r>
      <w:r w:rsidR="00715F6A">
        <w:rPr>
          <w:sz w:val="28"/>
        </w:rPr>
        <w:t>статьи</w:t>
      </w:r>
      <w:r w:rsidR="00494990" w:rsidRPr="00777032">
        <w:rPr>
          <w:sz w:val="28"/>
        </w:rPr>
        <w:t xml:space="preserve"> 2 Федерального закона от 23 ноября </w:t>
      </w:r>
      <w:r w:rsidR="0032538B" w:rsidRPr="00777032">
        <w:rPr>
          <w:sz w:val="28"/>
        </w:rPr>
        <w:t>2009</w:t>
      </w:r>
      <w:r w:rsidR="00494990" w:rsidRPr="00777032">
        <w:rPr>
          <w:sz w:val="28"/>
        </w:rPr>
        <w:t xml:space="preserve"> г.</w:t>
      </w:r>
      <w:r w:rsidR="00C37F65">
        <w:rPr>
          <w:sz w:val="28"/>
        </w:rPr>
        <w:br/>
      </w:r>
      <w:r w:rsidR="0032538B" w:rsidRPr="00777032">
        <w:rPr>
          <w:sz w:val="28"/>
        </w:rPr>
        <w:t>№ 261-ФЗ«Об энергосбережении и оповышении энергетической эффективностии о внесении изменений в отдельные законодательные акты Российской Федерации»).</w:t>
      </w:r>
    </w:p>
    <w:p w:rsidR="00315AA6" w:rsidRPr="00777032" w:rsidRDefault="00315AA6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К основным видам оборудования, применяемого для утилизации ВЭР, относятся котлы-утилизаторы, установки испарительного охлаждения, утилизационные экономайзеры, теплообменники, водоподогреватели, тепловые насосы, утилизационные абсорбционные холодильные установки, утилизационные турбоагрегаты и другие установки. </w:t>
      </w:r>
    </w:p>
    <w:p w:rsidR="00315AA6" w:rsidRPr="00777032" w:rsidRDefault="00315AA6" w:rsidP="0079401F">
      <w:pPr>
        <w:spacing w:line="360" w:lineRule="auto"/>
        <w:ind w:firstLine="709"/>
        <w:jc w:val="both"/>
        <w:rPr>
          <w:sz w:val="28"/>
        </w:rPr>
      </w:pPr>
      <w:r w:rsidRPr="00777032">
        <w:rPr>
          <w:sz w:val="28"/>
          <w:szCs w:val="24"/>
        </w:rPr>
        <w:t xml:space="preserve">Также </w:t>
      </w:r>
      <w:r w:rsidR="00926354" w:rsidRPr="00777032">
        <w:rPr>
          <w:sz w:val="28"/>
          <w:szCs w:val="24"/>
        </w:rPr>
        <w:t>к</w:t>
      </w:r>
      <w:r w:rsidRPr="00777032">
        <w:rPr>
          <w:sz w:val="28"/>
          <w:szCs w:val="24"/>
        </w:rPr>
        <w:t xml:space="preserve">источникамВЭР относятся технологическая печь, реактор, теплоиспользующая печь и другие установки, посредством которых образуются вторичные энергетические ресурсы. </w:t>
      </w:r>
    </w:p>
    <w:p w:rsidR="007A64A2" w:rsidRPr="00777032" w:rsidRDefault="007A64A2" w:rsidP="0079401F">
      <w:pPr>
        <w:spacing w:line="360" w:lineRule="auto"/>
        <w:ind w:firstLine="709"/>
        <w:jc w:val="both"/>
        <w:rPr>
          <w:sz w:val="28"/>
        </w:rPr>
      </w:pPr>
      <w:r w:rsidRPr="00777032">
        <w:rPr>
          <w:sz w:val="28"/>
        </w:rPr>
        <w:t xml:space="preserve">По строкам 1760 </w:t>
      </w:r>
      <w:r w:rsidR="00054E38" w:rsidRPr="00777032">
        <w:rPr>
          <w:sz w:val="28"/>
        </w:rPr>
        <w:t>–</w:t>
      </w:r>
      <w:r w:rsidRPr="00777032">
        <w:rPr>
          <w:sz w:val="28"/>
        </w:rPr>
        <w:t xml:space="preserve"> тепловые ВЭР и 1770 </w:t>
      </w:r>
      <w:r w:rsidR="00054E38" w:rsidRPr="00777032">
        <w:rPr>
          <w:sz w:val="28"/>
        </w:rPr>
        <w:t>–</w:t>
      </w:r>
      <w:r w:rsidRPr="00777032">
        <w:rPr>
          <w:sz w:val="28"/>
        </w:rPr>
        <w:t xml:space="preserve"> горючие ВЭР приводится суммарный объем соответствующих видов вторичных ресурсов, образующихся в организации.</w:t>
      </w:r>
    </w:p>
    <w:p w:rsidR="007A64A2" w:rsidRPr="00777032" w:rsidRDefault="007A64A2" w:rsidP="0079401F">
      <w:pPr>
        <w:spacing w:line="360" w:lineRule="auto"/>
        <w:ind w:firstLine="709"/>
        <w:jc w:val="both"/>
        <w:rPr>
          <w:sz w:val="28"/>
        </w:rPr>
      </w:pPr>
      <w:r w:rsidRPr="00777032">
        <w:rPr>
          <w:sz w:val="28"/>
        </w:rPr>
        <w:t>Примерный перечень технологических процессов и видов топлива (продуктов преобразования в другое физико</w:t>
      </w:r>
      <w:r w:rsidR="00054E38" w:rsidRPr="00777032">
        <w:rPr>
          <w:sz w:val="28"/>
        </w:rPr>
        <w:t>-</w:t>
      </w:r>
      <w:r w:rsidRPr="00777032">
        <w:rPr>
          <w:sz w:val="28"/>
        </w:rPr>
        <w:t xml:space="preserve">химическое состояние), используемых в отдельных производствах для получения вторичных тепловых и </w:t>
      </w:r>
      <w:r w:rsidRPr="00777032">
        <w:rPr>
          <w:sz w:val="28"/>
        </w:rPr>
        <w:lastRenderedPageBreak/>
        <w:t xml:space="preserve">горючих ресурсов, приведен в приложении № 4 «Номенклатура вторичных энергетических ресурсов (ВЭР)» к настоящим Указаниям. </w:t>
      </w:r>
    </w:p>
    <w:p w:rsidR="007A64A2" w:rsidRPr="00777032" w:rsidRDefault="007A64A2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 xml:space="preserve">Горючие вторичные энергоресурсы: твердые, жидкие и газообразные </w:t>
      </w:r>
      <w:r w:rsidR="00054E38" w:rsidRPr="00777032">
        <w:rPr>
          <w:sz w:val="28"/>
        </w:rPr>
        <w:t>–</w:t>
      </w:r>
      <w:r w:rsidRPr="00777032">
        <w:rPr>
          <w:sz w:val="28"/>
        </w:rPr>
        <w:t xml:space="preserve"> учитываются при любом режиме их выхода.</w:t>
      </w:r>
    </w:p>
    <w:p w:rsidR="007A64A2" w:rsidRPr="00777032" w:rsidRDefault="007A64A2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>Тепловые вторичные ресурсы подлежат учету при следующих условиях:</w:t>
      </w:r>
    </w:p>
    <w:p w:rsidR="007A64A2" w:rsidRPr="00777032" w:rsidRDefault="007A64A2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>отходящие газы печей с температурой от 200</w:t>
      </w:r>
      <w:r w:rsidR="00054E38" w:rsidRPr="00777032">
        <w:rPr>
          <w:sz w:val="28"/>
          <w:vertAlign w:val="superscript"/>
        </w:rPr>
        <w:t>°</w:t>
      </w:r>
      <w:r w:rsidRPr="00777032">
        <w:rPr>
          <w:sz w:val="28"/>
        </w:rPr>
        <w:t>С и выше при расходе топлива от 0,1тонны условного топлива в час на агрегат и выше;</w:t>
      </w:r>
    </w:p>
    <w:p w:rsidR="007A64A2" w:rsidRPr="00777032" w:rsidRDefault="00162A05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 xml:space="preserve">горячая </w:t>
      </w:r>
      <w:r w:rsidR="007A64A2" w:rsidRPr="00777032">
        <w:rPr>
          <w:sz w:val="28"/>
        </w:rPr>
        <w:t>(охлаждающая вода) и загрязненный конденсат при непрерывном расходе 1куб.м/час и более;</w:t>
      </w:r>
    </w:p>
    <w:p w:rsidR="007A64A2" w:rsidRPr="00777032" w:rsidRDefault="007A64A2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>другие тепловые виды ВЭР учитываются при выходе из агрегата – источника ВЭР, не менее 0,05 Гкал/ч.</w:t>
      </w:r>
    </w:p>
    <w:p w:rsidR="007A64A2" w:rsidRPr="00777032" w:rsidRDefault="007A64A2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>К тепловым вторичным ресурсам не относятся:</w:t>
      </w:r>
    </w:p>
    <w:p w:rsidR="002943BF" w:rsidRPr="00777032" w:rsidRDefault="007A64A2" w:rsidP="002943B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>теплота продуктов (отходящих газов, основной, побочной, промежуточной продукции и отходов производства), возвращенная в агрегат-источник ВЭР за счет регенерации или рециркуляции;</w:t>
      </w:r>
    </w:p>
    <w:p w:rsidR="007A64A2" w:rsidRPr="00777032" w:rsidRDefault="007A64A2" w:rsidP="002943B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 xml:space="preserve">энтальпия (теплосодержание) конденсата, возвращаемого </w:t>
      </w:r>
      <w:r w:rsidR="00B46484" w:rsidRPr="00777032">
        <w:rPr>
          <w:sz w:val="28"/>
        </w:rPr>
        <w:br/>
      </w:r>
      <w:r w:rsidRPr="00777032">
        <w:rPr>
          <w:sz w:val="28"/>
        </w:rPr>
        <w:t>в парогенераторы или источникам пароснабжения;</w:t>
      </w:r>
    </w:p>
    <w:p w:rsidR="007A64A2" w:rsidRPr="00777032" w:rsidRDefault="007A64A2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>энтальпия продуктов, направляемая в следующую стадию переработки без изменения их параметров и энергетического потенциала.</w:t>
      </w:r>
    </w:p>
    <w:p w:rsidR="007A64A2" w:rsidRPr="00777032" w:rsidRDefault="007A64A2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 xml:space="preserve">Энергетический потенциал, характеризующий запас энергии, </w:t>
      </w:r>
      <w:r w:rsidR="00B46484" w:rsidRPr="00777032">
        <w:rPr>
          <w:sz w:val="28"/>
        </w:rPr>
        <w:br/>
      </w:r>
      <w:r w:rsidRPr="00777032">
        <w:rPr>
          <w:sz w:val="28"/>
        </w:rPr>
        <w:t xml:space="preserve">для тепловых вторичных ресурсов определяется в гигакалориях, а горючих вторичных ресурсов – калорийностью и физическим состоянием (отходы угля, кокса и других видов топлива) </w:t>
      </w:r>
      <w:r w:rsidR="00162A05" w:rsidRPr="00777032">
        <w:rPr>
          <w:sz w:val="28"/>
        </w:rPr>
        <w:t>–</w:t>
      </w:r>
      <w:r w:rsidRPr="00777032">
        <w:rPr>
          <w:sz w:val="28"/>
        </w:rPr>
        <w:t xml:space="preserve"> в тоннах условного топлива.</w:t>
      </w:r>
    </w:p>
    <w:p w:rsidR="0032538B" w:rsidRPr="00777032" w:rsidRDefault="0032538B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>По строке 1760 «Вторичные тепловые ресурсы» приводится тепло отходящих газов технологических агрегатов, физическое тепло основной, побочной, промежуточной продукции и отходов основного производства, тепло рабочих теплосистемпринудительного охлаждения технологических агрегатов и установок. К тепловым ВЭР относится также теплоэнергия (пар и горячая вода), попутно полученная в технологическихи энергетических установках.</w:t>
      </w:r>
    </w:p>
    <w:p w:rsidR="0032538B" w:rsidRPr="00777032" w:rsidRDefault="0032538B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lastRenderedPageBreak/>
        <w:t xml:space="preserve">По строке 1770 «Вторичные горючие ресурсы» приводятся отходы технологических процессов, не используемые или не пригодные </w:t>
      </w:r>
      <w:r w:rsidR="00B46484" w:rsidRPr="00777032">
        <w:rPr>
          <w:sz w:val="28"/>
        </w:rPr>
        <w:br/>
      </w:r>
      <w:r w:rsidRPr="00777032">
        <w:rPr>
          <w:sz w:val="28"/>
        </w:rPr>
        <w:t xml:space="preserve">для дальнейшей технологической переработки, которые могут быть использованы в качестве котельно-печного топлива. Продукты и отходы топлива перерабатывающих установок (нефтеперерабатывающих, газогенераторных, углеобогатительных, по производству кокса и других), содержащие химически связанную энергию, являются одним из видов переработанного топлива и к горючим ВЭР не относятся. </w:t>
      </w:r>
    </w:p>
    <w:p w:rsidR="0032538B" w:rsidRPr="00777032" w:rsidRDefault="0032538B" w:rsidP="0079401F">
      <w:pPr>
        <w:pStyle w:val="a3"/>
        <w:spacing w:line="360" w:lineRule="auto"/>
        <w:ind w:firstLine="709"/>
        <w:rPr>
          <w:szCs w:val="24"/>
        </w:rPr>
      </w:pPr>
      <w:r w:rsidRPr="00777032">
        <w:rPr>
          <w:szCs w:val="28"/>
        </w:rPr>
        <w:t xml:space="preserve">В графе 2 «Поступило за отчетный период» </w:t>
      </w:r>
      <w:r w:rsidR="001A1E40" w:rsidRPr="00777032">
        <w:rPr>
          <w:szCs w:val="28"/>
        </w:rPr>
        <w:t xml:space="preserve">по строкам </w:t>
      </w:r>
      <w:r w:rsidR="00E91552" w:rsidRPr="00777032">
        <w:rPr>
          <w:szCs w:val="28"/>
        </w:rPr>
        <w:br/>
      </w:r>
      <w:r w:rsidR="001A1E40" w:rsidRPr="00777032">
        <w:rPr>
          <w:szCs w:val="28"/>
        </w:rPr>
        <w:t xml:space="preserve">1760и 1770 </w:t>
      </w:r>
      <w:r w:rsidRPr="00777032">
        <w:rPr>
          <w:szCs w:val="24"/>
        </w:rPr>
        <w:t xml:space="preserve">приводится годовой выход соответственно тепловых (Гкал) </w:t>
      </w:r>
      <w:r w:rsidR="00B46484" w:rsidRPr="00777032">
        <w:rPr>
          <w:szCs w:val="24"/>
        </w:rPr>
        <w:br/>
      </w:r>
      <w:r w:rsidRPr="00777032">
        <w:rPr>
          <w:szCs w:val="24"/>
        </w:rPr>
        <w:t xml:space="preserve">и </w:t>
      </w:r>
      <w:r w:rsidR="001C38DD" w:rsidRPr="00777032">
        <w:rPr>
          <w:szCs w:val="24"/>
        </w:rPr>
        <w:t>г</w:t>
      </w:r>
      <w:r w:rsidRPr="00777032">
        <w:rPr>
          <w:szCs w:val="24"/>
        </w:rPr>
        <w:t>орючих(</w:t>
      </w:r>
      <w:r w:rsidR="00B8414F" w:rsidRPr="00777032">
        <w:rPr>
          <w:szCs w:val="24"/>
        </w:rPr>
        <w:t>т услтопл</w:t>
      </w:r>
      <w:r w:rsidRPr="00777032">
        <w:rPr>
          <w:szCs w:val="24"/>
        </w:rPr>
        <w:t>) вторичных ресурсов, образующихся в процессе производства в технологическом агрегате в течение отчетного года.</w:t>
      </w:r>
    </w:p>
    <w:p w:rsidR="0032538B" w:rsidRPr="00777032" w:rsidRDefault="0032538B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В данные о годовом выходе тепловых и горючих ВЭР включа</w:t>
      </w:r>
      <w:r w:rsidR="000E13AF" w:rsidRPr="00777032">
        <w:rPr>
          <w:sz w:val="28"/>
          <w:szCs w:val="24"/>
        </w:rPr>
        <w:t>е</w:t>
      </w:r>
      <w:r w:rsidRPr="00777032">
        <w:rPr>
          <w:sz w:val="28"/>
          <w:szCs w:val="24"/>
        </w:rPr>
        <w:t>тся объем потерь и/или количество не использованных ВЭР, расход которых технически невозможен или экономически нецелесообразен (выпущенов атмосферу, сожжено в агрегатах/установках, вывезено на свалку).</w:t>
      </w:r>
    </w:p>
    <w:p w:rsidR="0032538B" w:rsidRPr="00777032" w:rsidRDefault="001C38DD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В графе 2 п</w:t>
      </w:r>
      <w:r w:rsidR="0032538B" w:rsidRPr="00777032">
        <w:rPr>
          <w:sz w:val="28"/>
          <w:szCs w:val="24"/>
        </w:rPr>
        <w:t>о строкам 1760 и 1770 данные должны быть больше либо равны сумме данных по графам 3,8</w:t>
      </w:r>
      <w:r w:rsidR="00806389" w:rsidRPr="00777032">
        <w:rPr>
          <w:sz w:val="28"/>
          <w:szCs w:val="24"/>
        </w:rPr>
        <w:t xml:space="preserve"> и </w:t>
      </w:r>
      <w:r w:rsidR="0032538B" w:rsidRPr="00777032">
        <w:rPr>
          <w:sz w:val="28"/>
          <w:szCs w:val="24"/>
        </w:rPr>
        <w:t>9</w:t>
      </w:r>
      <w:r w:rsidRPr="00777032">
        <w:rPr>
          <w:sz w:val="28"/>
          <w:szCs w:val="24"/>
        </w:rPr>
        <w:t>.</w:t>
      </w:r>
    </w:p>
    <w:p w:rsidR="0040016A" w:rsidRPr="00777032" w:rsidRDefault="0032538B" w:rsidP="0079401F">
      <w:pPr>
        <w:spacing w:line="360" w:lineRule="auto"/>
        <w:ind w:firstLine="709"/>
        <w:jc w:val="both"/>
        <w:rPr>
          <w:sz w:val="28"/>
        </w:rPr>
      </w:pPr>
      <w:r w:rsidRPr="00777032">
        <w:rPr>
          <w:sz w:val="28"/>
          <w:szCs w:val="24"/>
        </w:rPr>
        <w:t xml:space="preserve">В графе 3 приводится количество фактически использованных </w:t>
      </w:r>
      <w:r w:rsidRPr="00777032">
        <w:rPr>
          <w:sz w:val="28"/>
          <w:szCs w:val="24"/>
        </w:rPr>
        <w:br/>
        <w:t>организаци</w:t>
      </w:r>
      <w:r w:rsidR="001A1E40" w:rsidRPr="00777032">
        <w:rPr>
          <w:sz w:val="28"/>
          <w:szCs w:val="24"/>
        </w:rPr>
        <w:t>ей</w:t>
      </w:r>
      <w:r w:rsidRPr="00777032">
        <w:rPr>
          <w:sz w:val="28"/>
          <w:szCs w:val="24"/>
        </w:rPr>
        <w:t xml:space="preserve"> в отчетном году </w:t>
      </w:r>
      <w:r w:rsidR="001A1E40" w:rsidRPr="00777032">
        <w:rPr>
          <w:sz w:val="28"/>
          <w:szCs w:val="24"/>
        </w:rPr>
        <w:t xml:space="preserve">тепловых и </w:t>
      </w:r>
      <w:r w:rsidRPr="00777032">
        <w:rPr>
          <w:sz w:val="28"/>
          <w:szCs w:val="24"/>
        </w:rPr>
        <w:t>горючих вторичных ресурсов</w:t>
      </w:r>
      <w:r w:rsidR="001C38DD" w:rsidRPr="00777032">
        <w:rPr>
          <w:sz w:val="28"/>
          <w:szCs w:val="24"/>
        </w:rPr>
        <w:t xml:space="preserve"> соответственно</w:t>
      </w:r>
      <w:r w:rsidRPr="00777032">
        <w:rPr>
          <w:sz w:val="28"/>
          <w:szCs w:val="24"/>
        </w:rPr>
        <w:t xml:space="preserve">, а в графе 8 и 9 – количество отпущенных на сторону </w:t>
      </w:r>
      <w:r w:rsidR="00E56511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>(для использования в качестве топлива и на нетопливные нужды).</w:t>
      </w:r>
    </w:p>
    <w:p w:rsidR="0032538B" w:rsidRPr="00777032" w:rsidRDefault="009F7A86" w:rsidP="0079401F">
      <w:pPr>
        <w:pStyle w:val="af7"/>
        <w:shd w:val="clear" w:color="auto" w:fill="FFFFFF"/>
        <w:spacing w:before="0" w:beforeAutospacing="0" w:after="0" w:afterAutospacing="0" w:line="360" w:lineRule="auto"/>
        <w:ind w:left="74" w:right="74" w:firstLine="709"/>
        <w:jc w:val="both"/>
        <w:rPr>
          <w:sz w:val="28"/>
        </w:rPr>
      </w:pPr>
      <w:r w:rsidRPr="009F7A86">
        <w:rPr>
          <w:sz w:val="28"/>
        </w:rPr>
        <w:t xml:space="preserve">10.22. </w:t>
      </w:r>
      <w:r w:rsidR="0032538B" w:rsidRPr="00777032">
        <w:rPr>
          <w:sz w:val="28"/>
        </w:rPr>
        <w:t xml:space="preserve">По строке 1780 приводятся данные о сборе и использовании отработанных нефтепродуктов. К ним относятся: отработанные моторные </w:t>
      </w:r>
      <w:r w:rsidR="00494990" w:rsidRPr="00777032">
        <w:rPr>
          <w:sz w:val="28"/>
        </w:rPr>
        <w:br/>
      </w:r>
      <w:r w:rsidR="0032538B" w:rsidRPr="00777032">
        <w:rPr>
          <w:sz w:val="28"/>
        </w:rPr>
        <w:t>и индустриальные масла, а также смеси отработанных нефтепродуктов.</w:t>
      </w:r>
    </w:p>
    <w:p w:rsidR="0032538B" w:rsidRPr="00777032" w:rsidRDefault="0032538B" w:rsidP="0079401F">
      <w:pPr>
        <w:pStyle w:val="af7"/>
        <w:shd w:val="clear" w:color="auto" w:fill="FFFFFF"/>
        <w:spacing w:before="0" w:beforeAutospacing="0" w:after="0" w:afterAutospacing="0" w:line="360" w:lineRule="auto"/>
        <w:ind w:left="74" w:right="74" w:firstLine="709"/>
        <w:jc w:val="both"/>
        <w:rPr>
          <w:sz w:val="28"/>
        </w:rPr>
      </w:pPr>
      <w:r w:rsidRPr="00777032">
        <w:rPr>
          <w:sz w:val="28"/>
        </w:rPr>
        <w:t>Нефтебазы (организации, имеющие комплекс сооружений и установок, предназначенных для приема, хранения и отпуска нефтепродуктов потребителям)данные по строке 1780 не заполняют.</w:t>
      </w:r>
    </w:p>
    <w:p w:rsidR="0032538B" w:rsidRPr="00777032" w:rsidRDefault="0032538B" w:rsidP="0079401F">
      <w:pPr>
        <w:pStyle w:val="a3"/>
        <w:spacing w:line="360" w:lineRule="auto"/>
        <w:ind w:firstLine="720"/>
      </w:pPr>
      <w:r w:rsidRPr="00777032">
        <w:rPr>
          <w:szCs w:val="28"/>
        </w:rPr>
        <w:t>В графах 1 и</w:t>
      </w:r>
      <w:r w:rsidR="00742A3A" w:rsidRPr="00777032">
        <w:rPr>
          <w:szCs w:val="28"/>
        </w:rPr>
        <w:t xml:space="preserve"> 12</w:t>
      </w:r>
      <w:r w:rsidR="001A1E40" w:rsidRPr="00777032">
        <w:rPr>
          <w:szCs w:val="28"/>
        </w:rPr>
        <w:t xml:space="preserve"> по строке 1780 </w:t>
      </w:r>
      <w:r w:rsidRPr="00777032">
        <w:rPr>
          <w:szCs w:val="28"/>
        </w:rPr>
        <w:t xml:space="preserve">приводится количество остатков </w:t>
      </w:r>
      <w:r w:rsidR="00C37F65">
        <w:rPr>
          <w:szCs w:val="28"/>
        </w:rPr>
        <w:br/>
      </w:r>
      <w:r w:rsidRPr="00777032">
        <w:rPr>
          <w:szCs w:val="28"/>
        </w:rPr>
        <w:t>на начало и конец года.</w:t>
      </w:r>
      <w:r w:rsidRPr="00777032">
        <w:t xml:space="preserve">Если предприятие часть отработанных нефтепродуктов </w:t>
      </w:r>
      <w:r w:rsidRPr="00777032">
        <w:lastRenderedPageBreak/>
        <w:t xml:space="preserve">уничтожило, то для сохранения баланса необходимо показать это количество </w:t>
      </w:r>
      <w:r w:rsidR="00E91552" w:rsidRPr="00777032">
        <w:br/>
      </w:r>
      <w:r w:rsidRPr="00777032">
        <w:t xml:space="preserve">в остаткахна конец отчетного года с указанием в примечании к отчету объема уничтоженных отработанных нефтепродуктов. </w:t>
      </w:r>
    </w:p>
    <w:p w:rsidR="0032538B" w:rsidRPr="00777032" w:rsidRDefault="0032538B" w:rsidP="0079401F">
      <w:pPr>
        <w:pStyle w:val="a3"/>
        <w:spacing w:line="360" w:lineRule="auto"/>
        <w:ind w:firstLine="720"/>
      </w:pPr>
      <w:r w:rsidRPr="00777032">
        <w:rPr>
          <w:szCs w:val="28"/>
        </w:rPr>
        <w:t xml:space="preserve">В графе 2 «Поступило за отчетный период» </w:t>
      </w:r>
      <w:r w:rsidR="001A1E40" w:rsidRPr="00777032">
        <w:rPr>
          <w:szCs w:val="28"/>
        </w:rPr>
        <w:t xml:space="preserve">по строке </w:t>
      </w:r>
      <w:r w:rsidR="00E91552" w:rsidRPr="00777032">
        <w:rPr>
          <w:szCs w:val="28"/>
        </w:rPr>
        <w:br/>
      </w:r>
      <w:r w:rsidR="001A1E40" w:rsidRPr="00777032">
        <w:rPr>
          <w:szCs w:val="28"/>
        </w:rPr>
        <w:t xml:space="preserve">1780 </w:t>
      </w:r>
      <w:r w:rsidRPr="00777032">
        <w:rPr>
          <w:szCs w:val="28"/>
        </w:rPr>
        <w:t xml:space="preserve">приводится количество отработанных нефтепродуктов, собранных организацией за отчетный год, как от собственного </w:t>
      </w:r>
      <w:r w:rsidR="001F47D6" w:rsidRPr="00777032">
        <w:rPr>
          <w:szCs w:val="28"/>
        </w:rPr>
        <w:t>потребления</w:t>
      </w:r>
      <w:r w:rsidRPr="00777032">
        <w:rPr>
          <w:szCs w:val="28"/>
        </w:rPr>
        <w:t xml:space="preserve">, </w:t>
      </w:r>
      <w:r w:rsidR="00E91552" w:rsidRPr="00777032">
        <w:rPr>
          <w:szCs w:val="28"/>
        </w:rPr>
        <w:br/>
      </w:r>
      <w:r w:rsidRPr="00777032">
        <w:rPr>
          <w:szCs w:val="28"/>
        </w:rPr>
        <w:t>таки приобретенных на стороне</w:t>
      </w:r>
      <w:r w:rsidRPr="00777032">
        <w:t>.</w:t>
      </w:r>
    </w:p>
    <w:p w:rsidR="0032538B" w:rsidRPr="00777032" w:rsidRDefault="0032538B" w:rsidP="0079401F">
      <w:pPr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В графе 3 </w:t>
      </w:r>
      <w:r w:rsidR="001F47D6" w:rsidRPr="00777032">
        <w:rPr>
          <w:sz w:val="28"/>
          <w:szCs w:val="28"/>
        </w:rPr>
        <w:t xml:space="preserve">по строке 1780 </w:t>
      </w:r>
      <w:r w:rsidRPr="00777032">
        <w:rPr>
          <w:sz w:val="28"/>
          <w:szCs w:val="28"/>
        </w:rPr>
        <w:t>привод</w:t>
      </w:r>
      <w:r w:rsidR="001F47D6" w:rsidRPr="00777032">
        <w:rPr>
          <w:sz w:val="28"/>
          <w:szCs w:val="28"/>
        </w:rPr>
        <w:t>я</w:t>
      </w:r>
      <w:r w:rsidRPr="00777032">
        <w:rPr>
          <w:sz w:val="28"/>
          <w:szCs w:val="28"/>
        </w:rPr>
        <w:t xml:space="preserve">тся </w:t>
      </w:r>
      <w:r w:rsidR="001F47D6" w:rsidRPr="00777032">
        <w:rPr>
          <w:sz w:val="28"/>
          <w:szCs w:val="28"/>
        </w:rPr>
        <w:t xml:space="preserve">данные о </w:t>
      </w:r>
      <w:r w:rsidRPr="00777032">
        <w:rPr>
          <w:sz w:val="28"/>
          <w:szCs w:val="28"/>
        </w:rPr>
        <w:t>фактическ</w:t>
      </w:r>
      <w:r w:rsidR="001F47D6" w:rsidRPr="00777032">
        <w:rPr>
          <w:sz w:val="28"/>
          <w:szCs w:val="28"/>
        </w:rPr>
        <w:t>ом объеме</w:t>
      </w:r>
      <w:r w:rsidRPr="00777032">
        <w:rPr>
          <w:sz w:val="28"/>
          <w:szCs w:val="28"/>
        </w:rPr>
        <w:t xml:space="preserve"> отработанных нефтепродуктов</w:t>
      </w:r>
      <w:r w:rsidR="001F47D6" w:rsidRPr="00777032">
        <w:rPr>
          <w:sz w:val="28"/>
          <w:szCs w:val="28"/>
        </w:rPr>
        <w:t xml:space="preserve">,использованных организацией </w:t>
      </w:r>
      <w:r w:rsidR="00494990" w:rsidRPr="00777032">
        <w:rPr>
          <w:sz w:val="28"/>
          <w:szCs w:val="28"/>
        </w:rPr>
        <w:br/>
      </w:r>
      <w:r w:rsidR="001F47D6" w:rsidRPr="00777032">
        <w:rPr>
          <w:sz w:val="28"/>
          <w:szCs w:val="28"/>
        </w:rPr>
        <w:t xml:space="preserve">для собственных нужд. </w:t>
      </w:r>
    </w:p>
    <w:p w:rsidR="0032538B" w:rsidRPr="00777032" w:rsidRDefault="0032538B" w:rsidP="0079401F">
      <w:pPr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В графах 4÷7 указывается количество отработанных нефтепродуктов, использованных </w:t>
      </w:r>
      <w:r w:rsidR="001F47D6" w:rsidRPr="00777032">
        <w:rPr>
          <w:sz w:val="28"/>
          <w:szCs w:val="28"/>
        </w:rPr>
        <w:t>по направлениям</w:t>
      </w:r>
      <w:r w:rsidRPr="00777032">
        <w:rPr>
          <w:sz w:val="28"/>
          <w:szCs w:val="28"/>
        </w:rPr>
        <w:t>:</w:t>
      </w:r>
      <w:r w:rsidR="001F47D6" w:rsidRPr="00777032">
        <w:rPr>
          <w:sz w:val="28"/>
          <w:szCs w:val="28"/>
        </w:rPr>
        <w:t xml:space="preserve"> графа 4</w:t>
      </w:r>
      <w:r w:rsidR="00B8414F" w:rsidRPr="00777032">
        <w:rPr>
          <w:sz w:val="28"/>
          <w:szCs w:val="28"/>
        </w:rPr>
        <w:t>–</w:t>
      </w:r>
      <w:r w:rsidRPr="00777032">
        <w:rPr>
          <w:sz w:val="28"/>
          <w:szCs w:val="28"/>
        </w:rPr>
        <w:t xml:space="preserve">в качестве компонента котельно-печного топлива; </w:t>
      </w:r>
      <w:r w:rsidR="001F47D6" w:rsidRPr="00777032">
        <w:rPr>
          <w:sz w:val="28"/>
          <w:szCs w:val="28"/>
        </w:rPr>
        <w:t>графа 6</w:t>
      </w:r>
      <w:r w:rsidR="00B8414F" w:rsidRPr="00777032">
        <w:rPr>
          <w:sz w:val="28"/>
          <w:szCs w:val="28"/>
        </w:rPr>
        <w:t>–</w:t>
      </w:r>
      <w:r w:rsidRPr="00777032">
        <w:rPr>
          <w:sz w:val="28"/>
          <w:szCs w:val="28"/>
        </w:rPr>
        <w:t xml:space="preserve">в качестве сырья для очистки (регенерации); </w:t>
      </w:r>
      <w:r w:rsidR="001F47D6" w:rsidRPr="00777032">
        <w:rPr>
          <w:sz w:val="28"/>
          <w:szCs w:val="28"/>
        </w:rPr>
        <w:br/>
        <w:t>графа 7</w:t>
      </w:r>
      <w:r w:rsidR="00B8414F" w:rsidRPr="00777032">
        <w:rPr>
          <w:sz w:val="28"/>
          <w:szCs w:val="28"/>
        </w:rPr>
        <w:t>–</w:t>
      </w:r>
      <w:r w:rsidRPr="00777032">
        <w:rPr>
          <w:sz w:val="28"/>
          <w:szCs w:val="28"/>
        </w:rPr>
        <w:t xml:space="preserve">в качестве нетопливных нужд </w:t>
      </w:r>
      <w:r w:rsidR="001F47D6" w:rsidRPr="00777032">
        <w:rPr>
          <w:sz w:val="28"/>
          <w:szCs w:val="28"/>
        </w:rPr>
        <w:t>(</w:t>
      </w:r>
      <w:r w:rsidRPr="00777032">
        <w:rPr>
          <w:sz w:val="28"/>
          <w:szCs w:val="28"/>
        </w:rPr>
        <w:t>смазочно-технологической добавки для открытых и закрытых узлов трения, технических нужд</w:t>
      </w:r>
      <w:r w:rsidR="001F47D6" w:rsidRPr="00777032">
        <w:rPr>
          <w:sz w:val="28"/>
          <w:szCs w:val="28"/>
        </w:rPr>
        <w:t>).</w:t>
      </w:r>
    </w:p>
    <w:p w:rsidR="0032538B" w:rsidRPr="003F52DD" w:rsidRDefault="0032538B" w:rsidP="003F52D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777032">
        <w:rPr>
          <w:sz w:val="28"/>
          <w:szCs w:val="28"/>
        </w:rPr>
        <w:t xml:space="preserve">В графе </w:t>
      </w:r>
      <w:r w:rsidR="00742A3A" w:rsidRPr="00777032">
        <w:rPr>
          <w:sz w:val="28"/>
          <w:szCs w:val="28"/>
        </w:rPr>
        <w:t>10</w:t>
      </w:r>
      <w:r w:rsidR="003757A2" w:rsidRPr="00777032">
        <w:rPr>
          <w:sz w:val="28"/>
          <w:szCs w:val="28"/>
        </w:rPr>
        <w:t xml:space="preserve"> по строке1780</w:t>
      </w:r>
      <w:r w:rsidRPr="00777032">
        <w:rPr>
          <w:sz w:val="28"/>
          <w:szCs w:val="28"/>
        </w:rPr>
        <w:t xml:space="preserve"> приводится количество отработанных неф</w:t>
      </w:r>
      <w:r w:rsidR="003F52DD">
        <w:rPr>
          <w:sz w:val="28"/>
          <w:szCs w:val="28"/>
        </w:rPr>
        <w:t>тепродуктов</w:t>
      </w:r>
      <w:r w:rsidR="003F52DD" w:rsidRPr="003F52DD">
        <w:rPr>
          <w:iCs/>
          <w:sz w:val="28"/>
          <w:szCs w:val="28"/>
        </w:rPr>
        <w:t>нефтебазам, компаниям, имеющим в собственности ПХГ (подземные хранилище газа) и складские пом</w:t>
      </w:r>
      <w:r w:rsidR="00006970">
        <w:rPr>
          <w:iCs/>
          <w:sz w:val="28"/>
          <w:szCs w:val="28"/>
        </w:rPr>
        <w:t xml:space="preserve">ещения для хранения угля. </w:t>
      </w:r>
      <w:r w:rsidR="00006970">
        <w:rPr>
          <w:iCs/>
          <w:sz w:val="28"/>
          <w:szCs w:val="28"/>
        </w:rPr>
        <w:br/>
        <w:t xml:space="preserve">По графе </w:t>
      </w:r>
      <w:r w:rsidR="003F52DD" w:rsidRPr="003F52DD">
        <w:rPr>
          <w:iCs/>
          <w:sz w:val="28"/>
          <w:szCs w:val="28"/>
        </w:rPr>
        <w:t xml:space="preserve">8 отражается объем проданных топливно-энергетических ресурсов всем организациям, кроме нефтебаз. </w:t>
      </w:r>
    </w:p>
    <w:p w:rsidR="0032538B" w:rsidRPr="00777032" w:rsidRDefault="00742A3A" w:rsidP="0079401F">
      <w:pPr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В графе 11 </w:t>
      </w:r>
      <w:r w:rsidR="0032538B" w:rsidRPr="00777032">
        <w:rPr>
          <w:sz w:val="28"/>
          <w:szCs w:val="28"/>
        </w:rPr>
        <w:t xml:space="preserve">отражается объем отработанных нефтепродуктов, поставленных на экспорт. </w:t>
      </w:r>
    </w:p>
    <w:p w:rsidR="0040016A" w:rsidRPr="00777032" w:rsidRDefault="0040016A" w:rsidP="0079401F">
      <w:pPr>
        <w:spacing w:line="360" w:lineRule="auto"/>
        <w:ind w:firstLine="720"/>
        <w:jc w:val="both"/>
        <w:rPr>
          <w:b/>
          <w:sz w:val="28"/>
        </w:rPr>
      </w:pPr>
    </w:p>
    <w:p w:rsidR="008721C4" w:rsidRPr="00777032" w:rsidRDefault="00DD39D9" w:rsidP="0079401F">
      <w:pPr>
        <w:spacing w:line="360" w:lineRule="auto"/>
        <w:ind w:firstLine="720"/>
        <w:jc w:val="both"/>
        <w:rPr>
          <w:b/>
          <w:sz w:val="28"/>
        </w:rPr>
      </w:pPr>
      <w:r w:rsidRPr="00777032">
        <w:rPr>
          <w:b/>
          <w:sz w:val="28"/>
        </w:rPr>
        <w:t>Раздел 2. Фактический расход топливно-энергетических ресурсов</w:t>
      </w:r>
    </w:p>
    <w:p w:rsidR="002B03C6" w:rsidRPr="00777032" w:rsidRDefault="002B03C6" w:rsidP="0079401F">
      <w:pPr>
        <w:spacing w:line="360" w:lineRule="auto"/>
        <w:ind w:firstLine="720"/>
        <w:jc w:val="both"/>
        <w:rPr>
          <w:b/>
          <w:sz w:val="28"/>
          <w:szCs w:val="24"/>
        </w:rPr>
      </w:pP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11. В разделе 2 формы приводятся данные </w:t>
      </w:r>
      <w:r w:rsidR="0096058F" w:rsidRPr="00777032">
        <w:rPr>
          <w:sz w:val="28"/>
          <w:szCs w:val="24"/>
        </w:rPr>
        <w:t xml:space="preserve">о </w:t>
      </w:r>
      <w:r w:rsidRPr="00777032">
        <w:rPr>
          <w:sz w:val="28"/>
          <w:szCs w:val="24"/>
        </w:rPr>
        <w:t xml:space="preserve">произведенной/отпущенной продукции, выполненных работ (услуг) в соответствующих единицах измерения и затраченных </w:t>
      </w:r>
      <w:r w:rsidR="00406066" w:rsidRPr="00777032">
        <w:rPr>
          <w:sz w:val="28"/>
          <w:szCs w:val="24"/>
        </w:rPr>
        <w:t xml:space="preserve">на них </w:t>
      </w:r>
      <w:r w:rsidRPr="00777032">
        <w:rPr>
          <w:sz w:val="28"/>
          <w:szCs w:val="24"/>
        </w:rPr>
        <w:t>электроэнергии (</w:t>
      </w:r>
      <w:r w:rsidR="00B8414F" w:rsidRPr="00777032">
        <w:rPr>
          <w:sz w:val="28"/>
          <w:szCs w:val="24"/>
        </w:rPr>
        <w:t>мегаВт.ч</w:t>
      </w:r>
      <w:r w:rsidRPr="00777032">
        <w:rPr>
          <w:sz w:val="28"/>
          <w:szCs w:val="24"/>
        </w:rPr>
        <w:t>), теплоэнергии (Гкал) и топлива (</w:t>
      </w:r>
      <w:r w:rsidR="00B8414F" w:rsidRPr="00777032">
        <w:rPr>
          <w:sz w:val="28"/>
          <w:szCs w:val="24"/>
        </w:rPr>
        <w:t>т услтопл</w:t>
      </w:r>
      <w:r w:rsidRPr="00777032">
        <w:rPr>
          <w:sz w:val="28"/>
          <w:szCs w:val="24"/>
        </w:rPr>
        <w:t>) за отчетный год</w:t>
      </w:r>
      <w:r w:rsidR="00E56511" w:rsidRPr="00777032">
        <w:rPr>
          <w:sz w:val="28"/>
          <w:szCs w:val="24"/>
        </w:rPr>
        <w:t>.</w:t>
      </w: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lastRenderedPageBreak/>
        <w:t xml:space="preserve">11.1. В графе А приводятся наименования видов произведенной продукции, выполненных работ (услуг), на которые расходуется топливо, </w:t>
      </w:r>
      <w:r w:rsidR="00F31833" w:rsidRPr="00777032">
        <w:rPr>
          <w:sz w:val="28"/>
          <w:szCs w:val="24"/>
        </w:rPr>
        <w:t xml:space="preserve">электрическая и </w:t>
      </w:r>
      <w:r w:rsidRPr="00777032">
        <w:rPr>
          <w:sz w:val="28"/>
          <w:szCs w:val="24"/>
        </w:rPr>
        <w:t>тепловаяэнергия, согласно Перечню видов продукции, работ (услуг), приведенному в приложении № 2  к настоящим Указаниям. Заполнение графы А производится в последовательности, указанной в этом приложении.</w:t>
      </w:r>
    </w:p>
    <w:p w:rsidR="00F84CC6" w:rsidRPr="00777032" w:rsidRDefault="00494990" w:rsidP="00494990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11.2. В графах Б, В </w:t>
      </w:r>
      <w:r w:rsidR="002B03C6" w:rsidRPr="00777032">
        <w:rPr>
          <w:sz w:val="28"/>
          <w:szCs w:val="24"/>
        </w:rPr>
        <w:t xml:space="preserve">указываются коды строк, соответствующие видам продукции, работ (услуг), приведенным в графе А, </w:t>
      </w:r>
      <w:r w:rsidR="00241EF9" w:rsidRPr="00777032">
        <w:rPr>
          <w:sz w:val="28"/>
          <w:szCs w:val="24"/>
        </w:rPr>
        <w:t>и единиц</w:t>
      </w:r>
      <w:r w:rsidR="00A02E4F" w:rsidRPr="00777032">
        <w:rPr>
          <w:sz w:val="28"/>
          <w:szCs w:val="24"/>
        </w:rPr>
        <w:t>ы</w:t>
      </w:r>
      <w:r w:rsidR="002B03C6" w:rsidRPr="00777032">
        <w:rPr>
          <w:sz w:val="28"/>
          <w:szCs w:val="24"/>
        </w:rPr>
        <w:t xml:space="preserve"> измерения </w:t>
      </w:r>
      <w:r w:rsidR="00B46484" w:rsidRPr="00777032">
        <w:rPr>
          <w:sz w:val="28"/>
          <w:szCs w:val="24"/>
        </w:rPr>
        <w:br/>
      </w:r>
      <w:r w:rsidR="00EA5AB0">
        <w:rPr>
          <w:sz w:val="28"/>
          <w:szCs w:val="24"/>
        </w:rPr>
        <w:t xml:space="preserve">согласно приложению № </w:t>
      </w:r>
      <w:r w:rsidR="00241EF9" w:rsidRPr="00777032">
        <w:rPr>
          <w:sz w:val="28"/>
          <w:szCs w:val="24"/>
        </w:rPr>
        <w:t>2</w:t>
      </w:r>
      <w:r w:rsidR="00EA5AB0">
        <w:rPr>
          <w:sz w:val="28"/>
          <w:szCs w:val="24"/>
        </w:rPr>
        <w:t xml:space="preserve"> к настоящим Указаниям</w:t>
      </w:r>
      <w:r w:rsidR="002B03C6" w:rsidRPr="00777032">
        <w:rPr>
          <w:sz w:val="28"/>
          <w:szCs w:val="24"/>
        </w:rPr>
        <w:t xml:space="preserve">. </w:t>
      </w: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11.3. В графе 1 приводятся данные об объеме произведенной/отпущенной продукции, выполненных работ (услуг)за отчетный год в натуральном выражении. </w:t>
      </w: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Этиданные должны совпадать с аналогичными данными других форм федерального статистического наблюдения, в которых имеют место показатели о производстве и/или отпуске продукции, работ (услуг).</w:t>
      </w: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11.4. В графах 2, 3 и 4 отражается фактический годовой расход электроэнергии, теплоэнергии и топлива на производство отдельных видов продукции, работ (услуг), указанных в графе А. </w:t>
      </w:r>
    </w:p>
    <w:p w:rsidR="002B03C6" w:rsidRPr="00777032" w:rsidRDefault="002B03C6" w:rsidP="00DC56F4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В графах 2 и 3 </w:t>
      </w:r>
      <w:r w:rsidR="000177F6" w:rsidRPr="00777032">
        <w:rPr>
          <w:sz w:val="28"/>
          <w:szCs w:val="24"/>
        </w:rPr>
        <w:t>приводятся данные о</w:t>
      </w:r>
      <w:r w:rsidRPr="00777032">
        <w:rPr>
          <w:sz w:val="28"/>
          <w:szCs w:val="24"/>
        </w:rPr>
        <w:t xml:space="preserve"> фактическ</w:t>
      </w:r>
      <w:r w:rsidR="000177F6" w:rsidRPr="00777032">
        <w:rPr>
          <w:sz w:val="28"/>
          <w:szCs w:val="24"/>
        </w:rPr>
        <w:t>ом</w:t>
      </w:r>
      <w:r w:rsidR="00F31833" w:rsidRPr="00777032">
        <w:rPr>
          <w:sz w:val="28"/>
          <w:szCs w:val="24"/>
        </w:rPr>
        <w:t xml:space="preserve">потреблении </w:t>
      </w:r>
      <w:r w:rsidRPr="00777032">
        <w:rPr>
          <w:sz w:val="28"/>
          <w:szCs w:val="24"/>
        </w:rPr>
        <w:t xml:space="preserve">электроэнергии и теплоэнергиина основные технологические процессы </w:t>
      </w:r>
      <w:r w:rsidR="00DC56F4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при производстве/отпуске указанной продукции, работы (услуги), а также расходна вспомогательные нужды производства, расход на поддержание технологических агрегатов в горячем резерве: на их разогрев и пуск после текущих ремонтов и холодных простоев, потери энергии в преобразователях, </w:t>
      </w:r>
      <w:r w:rsidR="00B46484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в тепловых и электрических сетях организации (цеха), отнесенные </w:t>
      </w:r>
      <w:r w:rsidR="00B46484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>на производство данной продукции, работы (услуги).</w:t>
      </w: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В расход </w:t>
      </w:r>
      <w:r w:rsidR="00565F12" w:rsidRPr="00777032">
        <w:rPr>
          <w:sz w:val="28"/>
          <w:szCs w:val="24"/>
        </w:rPr>
        <w:t xml:space="preserve">электрической и </w:t>
      </w:r>
      <w:r w:rsidRPr="00777032">
        <w:rPr>
          <w:sz w:val="28"/>
          <w:szCs w:val="24"/>
        </w:rPr>
        <w:t xml:space="preserve">тепловой энергии на вспомогательные нужды включается расход на отопление, вентиляцию и освещение основных, вспомогательных и обслуживающих цехов и служб, на работу внутрицехового (заводского) транспорта, на работу цеховых (заводских) ремонтных мастерских, расход на хозяйственно-бытовые и санитарно-гигиенические нужды цехов, </w:t>
      </w:r>
      <w:r w:rsidR="00DC56F4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lastRenderedPageBreak/>
        <w:t xml:space="preserve">на наружное освещение территории организации, на обогрев заводских трубопроводов, на межцеховое транспортирование сырья, полуфабрикатов. </w:t>
      </w: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В случаях, когда отдельные вспомогательные нужды (подача воды, вентиляция, производство кислорода, холода, сжатого воздуха и другие) являются составной частью технологического процесса производства продукции, работ (услуг), расходы энергии на них относятся </w:t>
      </w:r>
      <w:r w:rsidR="00B8414F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>к технологическим расходам.</w:t>
      </w:r>
    </w:p>
    <w:p w:rsidR="00234EDC" w:rsidRPr="00777032" w:rsidRDefault="002B03C6" w:rsidP="00234EDC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При значительных расходах тепловой и электрической энергии </w:t>
      </w:r>
      <w:r w:rsidR="00B46484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>на отдельные со</w:t>
      </w:r>
      <w:r w:rsidR="00B8414F" w:rsidRPr="00777032">
        <w:rPr>
          <w:sz w:val="28"/>
          <w:szCs w:val="24"/>
        </w:rPr>
        <w:t xml:space="preserve">ставляющие вспомогательных нужд </w:t>
      </w:r>
      <w:r w:rsidRPr="00777032">
        <w:rPr>
          <w:sz w:val="28"/>
          <w:szCs w:val="24"/>
        </w:rPr>
        <w:t>их учет осуществляется самостоятельно.</w:t>
      </w: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В организациях, выпускающих разнородную продукцию, распределение общепроизводственных цеховых и заводских расходов тепловой </w:t>
      </w:r>
      <w:r w:rsidR="00B46484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и электрической энергии на производство продукции, работ (услуг) в случае невозможности их точного определения, целесообразно осуществлять пропорционально потреблению энергии на технологические процессы производства или в зависимости от объема услуг, получаемых </w:t>
      </w:r>
      <w:r w:rsidR="00B46484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от вспомогательных и подсобных цехов, а именно от транспортного </w:t>
      </w:r>
      <w:r w:rsidR="00DC56F4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>цеха – пропорционально объему перемещенных грузов;от инструментального, ремонтного и других вспомогательных цехо</w:t>
      </w:r>
      <w:r w:rsidR="00182752" w:rsidRPr="00777032">
        <w:rPr>
          <w:sz w:val="28"/>
          <w:szCs w:val="24"/>
        </w:rPr>
        <w:t>в – пропорционально доле услуг;</w:t>
      </w:r>
      <w:r w:rsidR="00DC56F4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>от насосной станции, компрессорного и дру</w:t>
      </w:r>
      <w:r w:rsidR="00B8414F" w:rsidRPr="00777032">
        <w:rPr>
          <w:sz w:val="28"/>
          <w:szCs w:val="24"/>
        </w:rPr>
        <w:t xml:space="preserve">гих цехов или силовых </w:t>
      </w:r>
      <w:r w:rsidR="00DC56F4" w:rsidRPr="00777032">
        <w:rPr>
          <w:sz w:val="28"/>
          <w:szCs w:val="24"/>
        </w:rPr>
        <w:br/>
      </w:r>
      <w:r w:rsidR="00B8414F" w:rsidRPr="00777032">
        <w:rPr>
          <w:sz w:val="28"/>
          <w:szCs w:val="24"/>
        </w:rPr>
        <w:t xml:space="preserve">установок– </w:t>
      </w:r>
      <w:r w:rsidRPr="00777032">
        <w:rPr>
          <w:sz w:val="28"/>
          <w:szCs w:val="24"/>
        </w:rPr>
        <w:t xml:space="preserve">пропорционально получаемым от них объемам воды, воздуха, газа; </w:t>
      </w:r>
      <w:r w:rsidR="00DC56F4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от центральной заводской лаборатории – пропорционально количеству анализов и объему опытных работ, проведенных в связи с выпуском продукции. </w:t>
      </w:r>
    </w:p>
    <w:p w:rsidR="00234EDC" w:rsidRPr="00777032" w:rsidRDefault="00F72702" w:rsidP="00234EDC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Т</w:t>
      </w:r>
      <w:r w:rsidR="00234EDC" w:rsidRPr="00777032">
        <w:rPr>
          <w:sz w:val="28"/>
          <w:szCs w:val="24"/>
        </w:rPr>
        <w:t>епловые электростанции</w:t>
      </w:r>
      <w:r w:rsidR="00027819" w:rsidRPr="00777032">
        <w:rPr>
          <w:sz w:val="28"/>
          <w:szCs w:val="24"/>
        </w:rPr>
        <w:t>и котельные</w:t>
      </w:r>
      <w:r w:rsidRPr="00777032">
        <w:rPr>
          <w:sz w:val="28"/>
          <w:szCs w:val="24"/>
        </w:rPr>
        <w:t xml:space="preserve">(строки 0025 и 0032) </w:t>
      </w:r>
      <w:r w:rsidR="00234EDC" w:rsidRPr="00777032">
        <w:rPr>
          <w:sz w:val="28"/>
          <w:szCs w:val="24"/>
        </w:rPr>
        <w:t xml:space="preserve">должны указывать объем израсходованной теплоэнергии на производство продукции (тепла или пара). </w:t>
      </w:r>
    </w:p>
    <w:p w:rsidR="00234EDC" w:rsidRPr="00777032" w:rsidRDefault="00234EDC" w:rsidP="00234EDC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В расход теплоэнергии на собственные (производственные) нужды включается раз</w:t>
      </w:r>
      <w:r w:rsidR="00217659" w:rsidRPr="00777032">
        <w:rPr>
          <w:sz w:val="28"/>
          <w:szCs w:val="24"/>
        </w:rPr>
        <w:t>личные работы. Однако</w:t>
      </w:r>
      <w:r w:rsidRPr="00777032">
        <w:rPr>
          <w:sz w:val="28"/>
          <w:szCs w:val="24"/>
        </w:rPr>
        <w:t xml:space="preserve"> основным расходом является водоподготовка, которая составляет примерно 60% всех расходов.</w:t>
      </w:r>
    </w:p>
    <w:p w:rsidR="00234EDC" w:rsidRPr="00777032" w:rsidRDefault="00234EDC" w:rsidP="00234EDC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lastRenderedPageBreak/>
        <w:t xml:space="preserve">Водоподготовка – технологический процесс, основанный на циркуляции нагретой воды в замкнутой или открытой системе водоснабжения. Это важный экономически оправданный этап качественной водоподготовки перед запуском системы, поскольку в обычной воде содержится множество посторонних включений (песка, ила, органических </w:t>
      </w:r>
      <w:r w:rsidR="00647AC4" w:rsidRPr="00777032">
        <w:rPr>
          <w:sz w:val="28"/>
          <w:szCs w:val="24"/>
        </w:rPr>
        <w:t xml:space="preserve">и коллоидных загрязнений) и </w:t>
      </w:r>
      <w:r w:rsidRPr="00777032">
        <w:rPr>
          <w:sz w:val="28"/>
          <w:szCs w:val="24"/>
        </w:rPr>
        <w:t xml:space="preserve">такая жидкость оказывает негативное воздействие на оборудование для нагрева </w:t>
      </w:r>
      <w:r w:rsidR="00027819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и транспортировки теплоносителя. Трубы, теплообменники, паровые турбины, тэны, емкости из металла под воздействием солей жесткости, песка и железа </w:t>
      </w:r>
      <w:r w:rsidR="00027819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в воде снижают производительность работы из-за образования стойкого налета и абразивного воздействия. </w:t>
      </w:r>
    </w:p>
    <w:p w:rsidR="00234EDC" w:rsidRPr="00777032" w:rsidRDefault="00234EDC" w:rsidP="00F97ECB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Доля использования тепла/пара от общего отпуска теплоэнергии </w:t>
      </w:r>
      <w:r w:rsidR="00F97ECB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по </w:t>
      </w:r>
      <w:r w:rsidR="00F943D4">
        <w:rPr>
          <w:sz w:val="28"/>
          <w:szCs w:val="24"/>
        </w:rPr>
        <w:t>Российской Федерации</w:t>
      </w:r>
      <w:r w:rsidRPr="00777032">
        <w:rPr>
          <w:sz w:val="28"/>
          <w:szCs w:val="24"/>
        </w:rPr>
        <w:t xml:space="preserve"> составляет примерно 0,6%. В каждом субъекте </w:t>
      </w:r>
      <w:r w:rsidR="00104F58">
        <w:rPr>
          <w:sz w:val="28"/>
          <w:szCs w:val="24"/>
        </w:rPr>
        <w:t xml:space="preserve">Российской Федерации </w:t>
      </w:r>
      <w:r w:rsidRPr="00777032">
        <w:rPr>
          <w:sz w:val="28"/>
          <w:szCs w:val="24"/>
        </w:rPr>
        <w:t>возможна вариативность значений до 2%. Причины, влияющие на объем расхода теплоэнергии на производство (отпуск) те</w:t>
      </w:r>
      <w:r w:rsidR="00B01286" w:rsidRPr="00777032">
        <w:rPr>
          <w:sz w:val="28"/>
          <w:szCs w:val="24"/>
        </w:rPr>
        <w:t>п</w:t>
      </w:r>
      <w:r w:rsidRPr="00777032">
        <w:rPr>
          <w:sz w:val="28"/>
          <w:szCs w:val="24"/>
        </w:rPr>
        <w:t xml:space="preserve">лоэнергии следующие: тип системы водоснабжения (закрытый или открытый (справочно: открытая система более затратная, в </w:t>
      </w:r>
      <w:r w:rsidR="00104F58">
        <w:rPr>
          <w:sz w:val="28"/>
          <w:szCs w:val="24"/>
        </w:rPr>
        <w:t>Российской Федерации</w:t>
      </w:r>
      <w:r w:rsidRPr="00777032">
        <w:rPr>
          <w:sz w:val="28"/>
          <w:szCs w:val="24"/>
        </w:rPr>
        <w:t xml:space="preserve"> это примерно 80%)), с</w:t>
      </w:r>
      <w:r w:rsidR="00F97ECB" w:rsidRPr="00777032">
        <w:rPr>
          <w:sz w:val="28"/>
          <w:szCs w:val="24"/>
        </w:rPr>
        <w:t xml:space="preserve">пособ проведения деаэрации воды </w:t>
      </w:r>
      <w:r w:rsidR="00F97ECB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>с использованием теплоэнергии ввиде пара, уровнем жесткости воды в регионе и прочие причины.</w:t>
      </w: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Потери энергии в заводских тепловых, электрических сетях </w:t>
      </w:r>
      <w:r w:rsidR="00B46484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и преобразователях распределяются на основе опытных замеров </w:t>
      </w:r>
      <w:r w:rsidR="00474941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или пропорционально потреблению энергии в производстве соответствующих видов продукции работ (услуг) </w:t>
      </w:r>
      <w:r w:rsidR="006C5705" w:rsidRPr="00777032">
        <w:rPr>
          <w:sz w:val="28"/>
          <w:szCs w:val="24"/>
        </w:rPr>
        <w:t>и</w:t>
      </w:r>
      <w:r w:rsidRPr="00777032">
        <w:rPr>
          <w:sz w:val="28"/>
          <w:szCs w:val="24"/>
        </w:rPr>
        <w:t xml:space="preserve"> определяются расчетно по нормативу удельного расхода топлива (НУР). </w:t>
      </w: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Данные о потерях энергии в тепловых и электрических сетях магистральных и распределительных сетевых комп</w:t>
      </w:r>
      <w:r w:rsidR="00904B3E" w:rsidRPr="00777032">
        <w:rPr>
          <w:sz w:val="28"/>
          <w:szCs w:val="24"/>
        </w:rPr>
        <w:t>аний и организаций, других сетях общего пользования, сетях</w:t>
      </w:r>
      <w:r w:rsidRPr="00777032">
        <w:rPr>
          <w:sz w:val="28"/>
          <w:szCs w:val="24"/>
        </w:rPr>
        <w:t xml:space="preserve"> г</w:t>
      </w:r>
      <w:r w:rsidR="00904B3E" w:rsidRPr="00777032">
        <w:rPr>
          <w:sz w:val="28"/>
          <w:szCs w:val="24"/>
        </w:rPr>
        <w:t>ородов и поселков, а также сетях</w:t>
      </w:r>
      <w:r w:rsidRPr="00777032">
        <w:rPr>
          <w:sz w:val="28"/>
          <w:szCs w:val="24"/>
        </w:rPr>
        <w:t xml:space="preserve"> данной организации, обслуживающих сторонних потребителей, при определении расхода энергии на производство отдельных видов продукции в расчет </w:t>
      </w:r>
      <w:r w:rsidR="00904B3E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не берутся. </w:t>
      </w:r>
    </w:p>
    <w:p w:rsidR="002B03C6" w:rsidRPr="00777032" w:rsidRDefault="002B03C6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lastRenderedPageBreak/>
        <w:t xml:space="preserve">По строкам </w:t>
      </w:r>
      <w:r w:rsidRPr="00777032">
        <w:rPr>
          <w:sz w:val="28"/>
          <w:szCs w:val="28"/>
        </w:rPr>
        <w:t>0010, 0018, 0019, 0011 и 0025, 0028, 0029, 0032, 0034</w:t>
      </w:r>
      <w:r w:rsidR="00B46484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>в</w:t>
      </w:r>
      <w:r w:rsidRPr="00777032">
        <w:rPr>
          <w:sz w:val="28"/>
          <w:szCs w:val="24"/>
        </w:rPr>
        <w:t xml:space="preserve"> графе 2 указывается расход электроэнергии на собственные нужды электростанции, связанный непосредственно с обеспечением технологического процесса производства электроэнергии и отпуска теплоэнергии</w:t>
      </w:r>
      <w:r w:rsidR="006C5705" w:rsidRPr="00777032">
        <w:rPr>
          <w:sz w:val="28"/>
          <w:szCs w:val="24"/>
        </w:rPr>
        <w:t>,</w:t>
      </w:r>
      <w:r w:rsidRPr="00777032">
        <w:rPr>
          <w:sz w:val="28"/>
          <w:szCs w:val="24"/>
        </w:rPr>
        <w:t xml:space="preserve"> и расход электроэнергии вспомогательных подразделений, необходимых </w:t>
      </w:r>
      <w:r w:rsidR="003129E9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для обслуживания основного производства. </w:t>
      </w:r>
    </w:p>
    <w:p w:rsidR="002B03C6" w:rsidRPr="00777032" w:rsidRDefault="002B03C6" w:rsidP="00775245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В графе 4 </w:t>
      </w:r>
      <w:r w:rsidR="00565F12" w:rsidRPr="00777032">
        <w:rPr>
          <w:sz w:val="28"/>
          <w:szCs w:val="24"/>
        </w:rPr>
        <w:t>по выше</w:t>
      </w:r>
      <w:r w:rsidRPr="00777032">
        <w:rPr>
          <w:sz w:val="28"/>
          <w:szCs w:val="24"/>
        </w:rPr>
        <w:t>указанны</w:t>
      </w:r>
      <w:r w:rsidR="00565F12" w:rsidRPr="00777032">
        <w:rPr>
          <w:sz w:val="28"/>
          <w:szCs w:val="24"/>
        </w:rPr>
        <w:t>м</w:t>
      </w:r>
      <w:r w:rsidRPr="00777032">
        <w:rPr>
          <w:sz w:val="28"/>
          <w:szCs w:val="24"/>
        </w:rPr>
        <w:t xml:space="preserve"> строк</w:t>
      </w:r>
      <w:r w:rsidR="00565F12" w:rsidRPr="00777032">
        <w:rPr>
          <w:sz w:val="28"/>
          <w:szCs w:val="24"/>
        </w:rPr>
        <w:t>ам</w:t>
      </w:r>
      <w:r w:rsidRPr="00777032">
        <w:rPr>
          <w:sz w:val="28"/>
          <w:szCs w:val="24"/>
        </w:rPr>
        <w:t xml:space="preserve"> приводятся данные </w:t>
      </w:r>
      <w:r w:rsidR="00565F12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о фактическом расходе котельно-печного топлива, а также нефтепродуктов,  которое для тех или иных целей было сожжено в различных котлах, технологических установках, двигателях внутреннего сгорания, исключая расход топлива, использованного в качестве сырья или материала </w:t>
      </w:r>
      <w:r w:rsidR="00027819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>на нетопливные нужды.</w:t>
      </w: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В фактический расход топлива на производство продукции, работ (услуг) включается расход только на основные и вспомогательные технологические процессы производства данного вида продукции, работ (услуг).</w:t>
      </w: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Данные о расходе топлива и по его видам приводятся в тоннах условного топлива.</w:t>
      </w: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Все виды топлива из натурального пересчитываются в условное, </w:t>
      </w:r>
      <w:r w:rsidR="00035E1A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как правило, по их фактическим тепловым эквивалентам, определяемым </w:t>
      </w:r>
      <w:r w:rsidR="00035E1A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как отношение низшей теплоты сгорания рабочего состояния топлива </w:t>
      </w:r>
      <w:r w:rsidR="00B12C48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>к теплоте сгорания 1 кг условного топлива, т</w:t>
      </w:r>
      <w:r w:rsidR="003129E9" w:rsidRPr="00777032">
        <w:rPr>
          <w:sz w:val="28"/>
          <w:szCs w:val="24"/>
        </w:rPr>
        <w:t xml:space="preserve">о </w:t>
      </w:r>
      <w:r w:rsidRPr="00777032">
        <w:rPr>
          <w:sz w:val="28"/>
          <w:szCs w:val="24"/>
        </w:rPr>
        <w:t>е</w:t>
      </w:r>
      <w:r w:rsidR="003129E9" w:rsidRPr="00777032">
        <w:rPr>
          <w:sz w:val="28"/>
          <w:szCs w:val="24"/>
        </w:rPr>
        <w:t>сть</w:t>
      </w:r>
      <w:r w:rsidRPr="00777032">
        <w:rPr>
          <w:sz w:val="28"/>
          <w:szCs w:val="24"/>
        </w:rPr>
        <w:t xml:space="preserve"> 7000 ккал/кг:</w:t>
      </w: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  <w:lang w:val="en-US"/>
        </w:rPr>
        <w:t>Q</w:t>
      </w:r>
    </w:p>
    <w:p w:rsidR="002B03C6" w:rsidRPr="00777032" w:rsidRDefault="002B03C6" w:rsidP="0079401F">
      <w:pPr>
        <w:spacing w:line="360" w:lineRule="auto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               К =  -----  </w:t>
      </w:r>
      <w:r w:rsidR="00904B3E" w:rsidRPr="00777032">
        <w:rPr>
          <w:sz w:val="28"/>
          <w:szCs w:val="24"/>
        </w:rPr>
        <w:t>,</w:t>
      </w:r>
    </w:p>
    <w:p w:rsidR="00904B3E" w:rsidRPr="00777032" w:rsidRDefault="002B03C6" w:rsidP="0079401F">
      <w:pPr>
        <w:spacing w:line="360" w:lineRule="auto"/>
        <w:ind w:firstLine="720"/>
        <w:jc w:val="both"/>
      </w:pPr>
      <w:r w:rsidRPr="00777032">
        <w:rPr>
          <w:sz w:val="28"/>
          <w:szCs w:val="24"/>
        </w:rPr>
        <w:t xml:space="preserve">            7000                </w:t>
      </w:r>
    </w:p>
    <w:p w:rsidR="004004BF" w:rsidRPr="001A7295" w:rsidRDefault="00904B3E" w:rsidP="0079401F">
      <w:pPr>
        <w:spacing w:line="360" w:lineRule="auto"/>
        <w:ind w:firstLine="720"/>
        <w:jc w:val="both"/>
        <w:rPr>
          <w:sz w:val="28"/>
          <w:szCs w:val="28"/>
        </w:rPr>
      </w:pPr>
      <w:r w:rsidRPr="001A7295">
        <w:rPr>
          <w:sz w:val="28"/>
          <w:szCs w:val="28"/>
        </w:rPr>
        <w:t>где:</w:t>
      </w:r>
    </w:p>
    <w:p w:rsidR="00904B3E" w:rsidRPr="001A7295" w:rsidRDefault="00904B3E" w:rsidP="0079401F">
      <w:pPr>
        <w:spacing w:line="360" w:lineRule="auto"/>
        <w:ind w:firstLine="720"/>
        <w:jc w:val="both"/>
        <w:rPr>
          <w:sz w:val="28"/>
          <w:szCs w:val="28"/>
        </w:rPr>
      </w:pPr>
      <w:r w:rsidRPr="001A7295">
        <w:rPr>
          <w:sz w:val="28"/>
          <w:szCs w:val="28"/>
        </w:rPr>
        <w:t>К – коэффициент перевода топлива  в условное;</w:t>
      </w:r>
    </w:p>
    <w:p w:rsidR="00904B3E" w:rsidRPr="001A7295" w:rsidRDefault="00904B3E" w:rsidP="00904B3E">
      <w:pPr>
        <w:spacing w:line="360" w:lineRule="auto"/>
        <w:ind w:firstLine="720"/>
        <w:jc w:val="both"/>
        <w:rPr>
          <w:sz w:val="28"/>
          <w:szCs w:val="28"/>
        </w:rPr>
      </w:pPr>
      <w:r w:rsidRPr="001A7295">
        <w:rPr>
          <w:sz w:val="28"/>
          <w:szCs w:val="28"/>
          <w:lang w:val="en-US"/>
        </w:rPr>
        <w:t>Q</w:t>
      </w:r>
      <w:r w:rsidRPr="001A7295">
        <w:rPr>
          <w:sz w:val="28"/>
          <w:szCs w:val="28"/>
        </w:rPr>
        <w:t xml:space="preserve"> – низшая теплота сгорания рабочего состояния топлива,    ккал/кг.</w:t>
      </w:r>
    </w:p>
    <w:p w:rsidR="00BC2DB2" w:rsidRPr="001A7295" w:rsidRDefault="00BC2DB2" w:rsidP="0079401F">
      <w:pPr>
        <w:spacing w:line="360" w:lineRule="auto"/>
        <w:ind w:firstLine="720"/>
        <w:jc w:val="both"/>
        <w:rPr>
          <w:sz w:val="28"/>
          <w:szCs w:val="28"/>
        </w:rPr>
      </w:pP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Низшая теплота сгорания рабочего состояния топлива, как правило, должна определяться лабораторным путем.</w:t>
      </w: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lastRenderedPageBreak/>
        <w:t xml:space="preserve">При невозможности лабораторного определения теплоты сгорания возможно использование соответствующей информации поставщиков топлива, а при отсутствии этой информации </w:t>
      </w:r>
      <w:r w:rsidR="00904B3E" w:rsidRPr="00777032">
        <w:rPr>
          <w:sz w:val="28"/>
          <w:szCs w:val="24"/>
        </w:rPr>
        <w:t>–</w:t>
      </w:r>
      <w:r w:rsidRPr="00777032">
        <w:rPr>
          <w:sz w:val="28"/>
          <w:szCs w:val="24"/>
        </w:rPr>
        <w:t xml:space="preserve"> использование данных о средних коэффициентах перевода натурального топлива в условное, приведенных </w:t>
      </w:r>
      <w:r w:rsidR="00AA002F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>в приложении № 3 к настоящим Указаниям.</w:t>
      </w: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Перевод натурального топлива в условное производится путем умножения количества натурального топлива на соответствующий коэффициент перевода.</w:t>
      </w: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В фактический расход топлива, тепловой и электрической энергии </w:t>
      </w:r>
      <w:r w:rsidR="00035E1A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на производство продукции, работ (услуг) включаются затраты этих ресурсов, связанные с отступлением от принятой технологии, режимов работы, рецептур, несоблюдением требований к качеству сырья и материалов и другие нерациональные затраты.  </w:t>
      </w: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11.5. В графах 5</w:t>
      </w:r>
      <w:r w:rsidR="00904B3E" w:rsidRPr="00777032">
        <w:rPr>
          <w:sz w:val="28"/>
          <w:szCs w:val="24"/>
        </w:rPr>
        <w:t>÷</w:t>
      </w:r>
      <w:r w:rsidRPr="00777032">
        <w:rPr>
          <w:sz w:val="28"/>
          <w:szCs w:val="24"/>
        </w:rPr>
        <w:t>2</w:t>
      </w:r>
      <w:r w:rsidR="00B46484" w:rsidRPr="00777032">
        <w:rPr>
          <w:sz w:val="28"/>
          <w:szCs w:val="24"/>
        </w:rPr>
        <w:t>7</w:t>
      </w:r>
      <w:r w:rsidRPr="00777032">
        <w:rPr>
          <w:sz w:val="28"/>
          <w:szCs w:val="24"/>
        </w:rPr>
        <w:t xml:space="preserve">  приводится расшифровка данных графы 4 «топливо-всего» по видам топлива. Сумма данных граф 5</w:t>
      </w:r>
      <w:r w:rsidR="00904B3E" w:rsidRPr="00777032">
        <w:rPr>
          <w:sz w:val="28"/>
          <w:szCs w:val="24"/>
        </w:rPr>
        <w:t>÷</w:t>
      </w:r>
      <w:r w:rsidRPr="00777032">
        <w:rPr>
          <w:sz w:val="28"/>
          <w:szCs w:val="24"/>
        </w:rPr>
        <w:t>2</w:t>
      </w:r>
      <w:r w:rsidR="00B46484" w:rsidRPr="00777032">
        <w:rPr>
          <w:sz w:val="28"/>
          <w:szCs w:val="24"/>
        </w:rPr>
        <w:t>7</w:t>
      </w:r>
      <w:r w:rsidRPr="00777032">
        <w:rPr>
          <w:sz w:val="28"/>
          <w:szCs w:val="24"/>
        </w:rPr>
        <w:t xml:space="preserve"> должна быть равна данным графы 4 по соответствующим строкам.</w:t>
      </w: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В графах 5 и 6 приводятся данные о расходе </w:t>
      </w:r>
      <w:r w:rsidR="00035E1A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угля соответственно каменного (с теплотворной способностью более </w:t>
      </w:r>
      <w:r w:rsidR="00035E1A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5700 ккал/кг) и бурого (с теплотворной способностью менее 5700 ккал/кг), </w:t>
      </w:r>
      <w:r w:rsidR="00035E1A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а также расходе топливных продуктов, полученных в результате обогащения этих углей (концентрат, промпродукт, отсев и шлам) и их агломерации </w:t>
      </w:r>
      <w:r w:rsidR="00565F12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>(угольные брикеты)</w:t>
      </w:r>
      <w:r w:rsidR="00565F12" w:rsidRPr="00777032">
        <w:rPr>
          <w:sz w:val="28"/>
          <w:szCs w:val="24"/>
        </w:rPr>
        <w:t xml:space="preserve"> (см.</w:t>
      </w:r>
      <w:r w:rsidR="00904B3E" w:rsidRPr="00777032">
        <w:rPr>
          <w:sz w:val="28"/>
          <w:szCs w:val="24"/>
        </w:rPr>
        <w:t>пункт 10.12</w:t>
      </w:r>
      <w:r w:rsidR="00565F12" w:rsidRPr="00777032">
        <w:rPr>
          <w:sz w:val="28"/>
          <w:szCs w:val="24"/>
        </w:rPr>
        <w:t>).</w:t>
      </w: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В графе 7 приводятся данные о расходе торфа (топливного</w:t>
      </w:r>
      <w:r w:rsidR="00E91552" w:rsidRPr="00777032">
        <w:rPr>
          <w:sz w:val="28"/>
          <w:szCs w:val="24"/>
        </w:rPr>
        <w:t>,</w:t>
      </w:r>
      <w:r w:rsidRPr="00777032">
        <w:rPr>
          <w:sz w:val="28"/>
          <w:szCs w:val="24"/>
        </w:rPr>
        <w:t xml:space="preserve"> кускового </w:t>
      </w:r>
      <w:r w:rsidR="00FC4779" w:rsidRPr="00FC4779">
        <w:rPr>
          <w:sz w:val="28"/>
          <w:szCs w:val="24"/>
        </w:rPr>
        <w:br/>
      </w:r>
      <w:r w:rsidRPr="00777032">
        <w:rPr>
          <w:sz w:val="28"/>
          <w:szCs w:val="24"/>
        </w:rPr>
        <w:t>и фрезерного) (см.пункт 10.1</w:t>
      </w:r>
      <w:r w:rsidR="00565F12" w:rsidRPr="00777032">
        <w:rPr>
          <w:sz w:val="28"/>
          <w:szCs w:val="24"/>
        </w:rPr>
        <w:t>3</w:t>
      </w:r>
      <w:r w:rsidRPr="00777032">
        <w:rPr>
          <w:sz w:val="28"/>
          <w:szCs w:val="24"/>
        </w:rPr>
        <w:t>)</w:t>
      </w:r>
      <w:r w:rsidR="009F0A8E" w:rsidRPr="00777032">
        <w:rPr>
          <w:sz w:val="28"/>
          <w:szCs w:val="24"/>
        </w:rPr>
        <w:t>.</w:t>
      </w:r>
    </w:p>
    <w:p w:rsidR="002B03C6" w:rsidRPr="00777032" w:rsidRDefault="002B03C6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В графе 8 приводятся данные о расходе торфяных топливных брикетов </w:t>
      </w:r>
      <w:r w:rsidR="00FC4779" w:rsidRPr="00FC4779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и полубрикетов в пересчете на условную влажность: брикеты </w:t>
      </w:r>
      <w:r w:rsidRPr="00777032">
        <w:rPr>
          <w:sz w:val="28"/>
          <w:szCs w:val="24"/>
        </w:rPr>
        <w:br/>
        <w:t>(см. пункт 10.1</w:t>
      </w:r>
      <w:r w:rsidR="00565F12" w:rsidRPr="00777032">
        <w:rPr>
          <w:sz w:val="28"/>
          <w:szCs w:val="24"/>
        </w:rPr>
        <w:t>3</w:t>
      </w:r>
      <w:r w:rsidRPr="00777032">
        <w:rPr>
          <w:sz w:val="28"/>
          <w:szCs w:val="24"/>
        </w:rPr>
        <w:t>)</w:t>
      </w:r>
      <w:r w:rsidR="009F0A8E" w:rsidRPr="00777032">
        <w:rPr>
          <w:sz w:val="28"/>
          <w:szCs w:val="24"/>
        </w:rPr>
        <w:t>.</w:t>
      </w:r>
    </w:p>
    <w:p w:rsidR="002B03C6" w:rsidRPr="00777032" w:rsidRDefault="002B03C6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В графе 9 приводятся данные о расходе древесины топливной,</w:t>
      </w:r>
      <w:r w:rsidR="003129E9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>как заготовленных самой организацией, так и поступивших от других организаций (см. пункт 10.1</w:t>
      </w:r>
      <w:r w:rsidR="00565F12" w:rsidRPr="00777032">
        <w:rPr>
          <w:sz w:val="28"/>
          <w:szCs w:val="24"/>
        </w:rPr>
        <w:t>7</w:t>
      </w:r>
      <w:r w:rsidRPr="00777032">
        <w:rPr>
          <w:sz w:val="28"/>
          <w:szCs w:val="24"/>
        </w:rPr>
        <w:t>)</w:t>
      </w:r>
      <w:r w:rsidR="009F0A8E" w:rsidRPr="00777032">
        <w:rPr>
          <w:sz w:val="28"/>
          <w:szCs w:val="24"/>
        </w:rPr>
        <w:t>.</w:t>
      </w:r>
    </w:p>
    <w:p w:rsidR="00CD51DC" w:rsidRPr="00777032" w:rsidRDefault="002B03C6" w:rsidP="00CD51DC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lastRenderedPageBreak/>
        <w:t xml:space="preserve">В графе 10 приводятся данные о расходе </w:t>
      </w:r>
      <w:r w:rsidR="00CD51DC" w:rsidRPr="00777032">
        <w:rPr>
          <w:sz w:val="28"/>
          <w:szCs w:val="24"/>
        </w:rPr>
        <w:t xml:space="preserve">угля древесного </w:t>
      </w:r>
      <w:r w:rsidR="00D11F1D">
        <w:rPr>
          <w:sz w:val="28"/>
          <w:szCs w:val="24"/>
        </w:rPr>
        <w:br/>
      </w:r>
      <w:r w:rsidR="00CD51DC" w:rsidRPr="00777032">
        <w:rPr>
          <w:sz w:val="28"/>
          <w:szCs w:val="24"/>
        </w:rPr>
        <w:t xml:space="preserve">(см. пункт 10.15). </w:t>
      </w:r>
    </w:p>
    <w:p w:rsidR="00CD51DC" w:rsidRPr="00777032" w:rsidRDefault="002B03C6" w:rsidP="00CD51DC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В графе 11 приводятся данные о</w:t>
      </w:r>
      <w:r w:rsidR="00CD51DC" w:rsidRPr="00777032">
        <w:rPr>
          <w:sz w:val="28"/>
          <w:szCs w:val="24"/>
        </w:rPr>
        <w:t xml:space="preserve">бобщем расходе кокса </w:t>
      </w:r>
      <w:r w:rsidR="00CD51DC" w:rsidRPr="00777032">
        <w:rPr>
          <w:sz w:val="28"/>
          <w:szCs w:val="24"/>
        </w:rPr>
        <w:br/>
        <w:t>и полукокса из каменного угля, бурого угля (лигнита) или торфа, угля ретортного (см. пункт 10.14).</w:t>
      </w:r>
    </w:p>
    <w:p w:rsidR="00C14405" w:rsidRPr="00777032" w:rsidRDefault="002B03C6" w:rsidP="00CD51DC">
      <w:pPr>
        <w:spacing w:line="360" w:lineRule="auto"/>
        <w:ind w:firstLine="720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В графе 12указыва</w:t>
      </w:r>
      <w:r w:rsidR="00C96C3F" w:rsidRPr="00777032">
        <w:rPr>
          <w:sz w:val="28"/>
          <w:szCs w:val="24"/>
        </w:rPr>
        <w:t>ю</w:t>
      </w:r>
      <w:r w:rsidRPr="00777032">
        <w:rPr>
          <w:sz w:val="28"/>
          <w:szCs w:val="24"/>
        </w:rPr>
        <w:t xml:space="preserve">тся </w:t>
      </w:r>
      <w:r w:rsidR="00C96C3F" w:rsidRPr="00777032">
        <w:rPr>
          <w:sz w:val="28"/>
          <w:szCs w:val="24"/>
        </w:rPr>
        <w:t xml:space="preserve">данные </w:t>
      </w:r>
      <w:r w:rsidR="00C14405" w:rsidRPr="00777032">
        <w:rPr>
          <w:sz w:val="28"/>
          <w:szCs w:val="24"/>
        </w:rPr>
        <w:t xml:space="preserve">о расходе бензина (см. пункт 10.1). </w:t>
      </w:r>
    </w:p>
    <w:p w:rsidR="00C14405" w:rsidRPr="00777032" w:rsidRDefault="002B03C6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В графе 13 привод</w:t>
      </w:r>
      <w:r w:rsidR="00C96C3F" w:rsidRPr="00777032">
        <w:rPr>
          <w:sz w:val="28"/>
          <w:szCs w:val="24"/>
        </w:rPr>
        <w:t>я</w:t>
      </w:r>
      <w:r w:rsidRPr="00777032">
        <w:rPr>
          <w:sz w:val="28"/>
          <w:szCs w:val="24"/>
        </w:rPr>
        <w:t xml:space="preserve">тся </w:t>
      </w:r>
      <w:r w:rsidR="00C96C3F" w:rsidRPr="00777032">
        <w:rPr>
          <w:sz w:val="28"/>
          <w:szCs w:val="24"/>
        </w:rPr>
        <w:t xml:space="preserve">данные </w:t>
      </w:r>
      <w:r w:rsidR="00C14405" w:rsidRPr="00777032">
        <w:rPr>
          <w:sz w:val="28"/>
          <w:szCs w:val="24"/>
        </w:rPr>
        <w:t xml:space="preserve">об использовании дизельного топлива </w:t>
      </w:r>
      <w:r w:rsidR="009F7A86" w:rsidRPr="009F7A86">
        <w:rPr>
          <w:sz w:val="28"/>
          <w:szCs w:val="24"/>
        </w:rPr>
        <w:br/>
      </w:r>
      <w:r w:rsidR="00C14405" w:rsidRPr="00777032">
        <w:rPr>
          <w:sz w:val="28"/>
          <w:szCs w:val="24"/>
        </w:rPr>
        <w:t xml:space="preserve">(см. пункт 10.1). </w:t>
      </w:r>
    </w:p>
    <w:p w:rsidR="00C14405" w:rsidRPr="00777032" w:rsidRDefault="002B03C6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В графе 14привод</w:t>
      </w:r>
      <w:r w:rsidR="00C96C3F" w:rsidRPr="00777032">
        <w:rPr>
          <w:sz w:val="28"/>
          <w:szCs w:val="24"/>
        </w:rPr>
        <w:t>я</w:t>
      </w:r>
      <w:r w:rsidRPr="00777032">
        <w:rPr>
          <w:sz w:val="28"/>
          <w:szCs w:val="24"/>
        </w:rPr>
        <w:t xml:space="preserve">тся </w:t>
      </w:r>
      <w:r w:rsidR="00C96C3F" w:rsidRPr="00777032">
        <w:rPr>
          <w:sz w:val="28"/>
          <w:szCs w:val="24"/>
        </w:rPr>
        <w:t xml:space="preserve">данные </w:t>
      </w:r>
      <w:r w:rsidR="00C14405" w:rsidRPr="00777032">
        <w:rPr>
          <w:sz w:val="28"/>
          <w:szCs w:val="24"/>
        </w:rPr>
        <w:t xml:space="preserve">о расходе топлива судового. </w:t>
      </w:r>
    </w:p>
    <w:p w:rsidR="00C14405" w:rsidRPr="00777032" w:rsidRDefault="002B03C6" w:rsidP="00C14405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В графе 15 приводятся данные </w:t>
      </w:r>
      <w:r w:rsidR="00C14405" w:rsidRPr="00777032">
        <w:rPr>
          <w:sz w:val="28"/>
          <w:szCs w:val="24"/>
        </w:rPr>
        <w:t xml:space="preserve">о расходе топлива печного бытового (ТПБ) малосернистого (с содержанием серы не более 0,5%) </w:t>
      </w:r>
      <w:r w:rsidR="00027819" w:rsidRPr="00777032">
        <w:rPr>
          <w:sz w:val="28"/>
          <w:szCs w:val="24"/>
        </w:rPr>
        <w:br/>
      </w:r>
      <w:r w:rsidR="00C14405" w:rsidRPr="00777032">
        <w:rPr>
          <w:sz w:val="28"/>
          <w:szCs w:val="24"/>
        </w:rPr>
        <w:t xml:space="preserve">и сернистого (с содержанием серы 1,2%) (см. пункт 10.3).  </w:t>
      </w:r>
    </w:p>
    <w:p w:rsidR="002B03C6" w:rsidRPr="00777032" w:rsidRDefault="002B03C6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В графе 16 привод</w:t>
      </w:r>
      <w:r w:rsidR="00C96C3F" w:rsidRPr="00777032">
        <w:rPr>
          <w:sz w:val="28"/>
          <w:szCs w:val="24"/>
        </w:rPr>
        <w:t>я</w:t>
      </w:r>
      <w:r w:rsidRPr="00777032">
        <w:rPr>
          <w:sz w:val="28"/>
          <w:szCs w:val="24"/>
        </w:rPr>
        <w:t xml:space="preserve">тся </w:t>
      </w:r>
      <w:r w:rsidR="00C96C3F" w:rsidRPr="00777032">
        <w:rPr>
          <w:sz w:val="28"/>
          <w:szCs w:val="24"/>
        </w:rPr>
        <w:t xml:space="preserve">данные </w:t>
      </w:r>
      <w:r w:rsidR="00C14405" w:rsidRPr="00777032">
        <w:rPr>
          <w:sz w:val="28"/>
          <w:szCs w:val="24"/>
        </w:rPr>
        <w:t>о расходе малосернистого, среднесернистого и высокосернистого топочного мазута, мазута для мартеновских печей, технологического экспортного топлива (ТУ 38.001361-87).</w:t>
      </w:r>
    </w:p>
    <w:p w:rsidR="00C14405" w:rsidRPr="00777032" w:rsidRDefault="002B03C6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В графе 17 привод</w:t>
      </w:r>
      <w:r w:rsidR="00AB7DC9" w:rsidRPr="00777032">
        <w:rPr>
          <w:sz w:val="28"/>
          <w:szCs w:val="24"/>
        </w:rPr>
        <w:t>я</w:t>
      </w:r>
      <w:r w:rsidRPr="00777032">
        <w:rPr>
          <w:sz w:val="28"/>
          <w:szCs w:val="24"/>
        </w:rPr>
        <w:t xml:space="preserve">тся </w:t>
      </w:r>
      <w:r w:rsidR="00AB7DC9" w:rsidRPr="00777032">
        <w:rPr>
          <w:sz w:val="28"/>
          <w:szCs w:val="24"/>
        </w:rPr>
        <w:t xml:space="preserve">данные </w:t>
      </w:r>
      <w:r w:rsidR="00C14405" w:rsidRPr="00777032">
        <w:rPr>
          <w:sz w:val="28"/>
          <w:szCs w:val="24"/>
        </w:rPr>
        <w:t>о расходе флотского мазута (см. пункт 10.5).</w:t>
      </w:r>
    </w:p>
    <w:p w:rsidR="00565F12" w:rsidRPr="00777032" w:rsidRDefault="002B03C6" w:rsidP="00C14405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В графе 18 привод</w:t>
      </w:r>
      <w:r w:rsidR="00AB7DC9" w:rsidRPr="00777032">
        <w:rPr>
          <w:sz w:val="28"/>
          <w:szCs w:val="24"/>
        </w:rPr>
        <w:t>я</w:t>
      </w:r>
      <w:r w:rsidRPr="00777032">
        <w:rPr>
          <w:sz w:val="28"/>
          <w:szCs w:val="24"/>
        </w:rPr>
        <w:t xml:space="preserve">тся </w:t>
      </w:r>
      <w:r w:rsidR="00AB7DC9" w:rsidRPr="00777032">
        <w:rPr>
          <w:sz w:val="28"/>
          <w:szCs w:val="24"/>
        </w:rPr>
        <w:t xml:space="preserve">данные </w:t>
      </w:r>
      <w:r w:rsidR="00C14405" w:rsidRPr="00777032">
        <w:rPr>
          <w:sz w:val="28"/>
          <w:szCs w:val="24"/>
        </w:rPr>
        <w:t xml:space="preserve">о расходе пропана и бутана сжиженных. Данные о других видах сжиженных газов, используемых </w:t>
      </w:r>
      <w:r w:rsidR="00027819" w:rsidRPr="00777032">
        <w:rPr>
          <w:sz w:val="28"/>
          <w:szCs w:val="24"/>
        </w:rPr>
        <w:br/>
      </w:r>
      <w:r w:rsidR="00C14405" w:rsidRPr="00777032">
        <w:rPr>
          <w:sz w:val="28"/>
          <w:szCs w:val="24"/>
        </w:rPr>
        <w:t>в качестве</w:t>
      </w:r>
      <w:r w:rsidR="001009F5" w:rsidRPr="00777032">
        <w:rPr>
          <w:sz w:val="28"/>
          <w:szCs w:val="24"/>
        </w:rPr>
        <w:t xml:space="preserve">  топлива, отражаются в графе 26</w:t>
      </w:r>
      <w:r w:rsidR="00C14405" w:rsidRPr="00777032">
        <w:rPr>
          <w:sz w:val="28"/>
          <w:szCs w:val="24"/>
        </w:rPr>
        <w:t xml:space="preserve"> (см. пункт 10.10).</w:t>
      </w:r>
    </w:p>
    <w:p w:rsidR="00C14405" w:rsidRPr="00777032" w:rsidRDefault="00C14405" w:rsidP="00C14405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В графах19÷20 приводятся данные о расходе природного газа газовых, газоконденсатных, нефтяных месторождений, а также газа, прошедшего переработку – сухого газа газоперерабатывающих заводов (см. пункт 10.6).</w:t>
      </w:r>
    </w:p>
    <w:p w:rsidR="00C14405" w:rsidRPr="00777032" w:rsidRDefault="00C14405" w:rsidP="00C14405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В графе 21приводятся данные о расходе доменного газа и других отходящих газов металлургического производства (конвертерный газ, ферросплавный газ и другие газы) (см. пункты 10.8 и 10.9). </w:t>
      </w:r>
    </w:p>
    <w:p w:rsidR="00C14405" w:rsidRPr="00777032" w:rsidRDefault="002B03C6" w:rsidP="00C14405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В граф</w:t>
      </w:r>
      <w:r w:rsidR="00C14405" w:rsidRPr="00777032">
        <w:rPr>
          <w:sz w:val="28"/>
          <w:szCs w:val="24"/>
        </w:rPr>
        <w:t xml:space="preserve">е </w:t>
      </w:r>
      <w:r w:rsidRPr="00777032">
        <w:rPr>
          <w:sz w:val="28"/>
          <w:szCs w:val="24"/>
        </w:rPr>
        <w:t xml:space="preserve">22 </w:t>
      </w:r>
      <w:r w:rsidR="00C14405" w:rsidRPr="00777032">
        <w:rPr>
          <w:sz w:val="28"/>
          <w:szCs w:val="24"/>
        </w:rPr>
        <w:t xml:space="preserve">приводятся данные о расходе коксового газа, а также отходящих газов химических и других производств (кроме отходящих газов металлургических производств) (см. пункты 10.7 и 10.9). </w:t>
      </w:r>
    </w:p>
    <w:p w:rsidR="001009F5" w:rsidRPr="00777032" w:rsidRDefault="002B03C6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В графе 23 </w:t>
      </w:r>
      <w:r w:rsidR="001009F5" w:rsidRPr="00777032">
        <w:rPr>
          <w:sz w:val="28"/>
          <w:szCs w:val="24"/>
        </w:rPr>
        <w:t>приводятся данные о расходе прочих видов твердого топлива, не перечисленных в графах с 5÷11 (см. пункт 10.19).</w:t>
      </w:r>
    </w:p>
    <w:p w:rsidR="002B03C6" w:rsidRPr="00777032" w:rsidRDefault="002B03C6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lastRenderedPageBreak/>
        <w:t>В графе 24 привод</w:t>
      </w:r>
      <w:r w:rsidR="00242428" w:rsidRPr="00777032">
        <w:rPr>
          <w:sz w:val="28"/>
          <w:szCs w:val="24"/>
        </w:rPr>
        <w:t>я</w:t>
      </w:r>
      <w:r w:rsidRPr="00777032">
        <w:rPr>
          <w:sz w:val="28"/>
          <w:szCs w:val="24"/>
        </w:rPr>
        <w:t xml:space="preserve">тся </w:t>
      </w:r>
      <w:r w:rsidR="00242428" w:rsidRPr="00777032">
        <w:rPr>
          <w:sz w:val="28"/>
          <w:szCs w:val="24"/>
        </w:rPr>
        <w:t xml:space="preserve">данные о </w:t>
      </w:r>
      <w:r w:rsidRPr="00777032">
        <w:rPr>
          <w:sz w:val="28"/>
          <w:szCs w:val="24"/>
        </w:rPr>
        <w:t>расход</w:t>
      </w:r>
      <w:r w:rsidR="00242428" w:rsidRPr="00777032">
        <w:rPr>
          <w:sz w:val="28"/>
          <w:szCs w:val="24"/>
        </w:rPr>
        <w:t>е</w:t>
      </w:r>
      <w:r w:rsidR="001009F5" w:rsidRPr="00777032">
        <w:rPr>
          <w:sz w:val="28"/>
          <w:szCs w:val="24"/>
        </w:rPr>
        <w:t>биотоплива.</w:t>
      </w:r>
    </w:p>
    <w:p w:rsidR="002B03C6" w:rsidRPr="00777032" w:rsidRDefault="002B03C6" w:rsidP="001009F5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В графе 25 привод</w:t>
      </w:r>
      <w:r w:rsidR="00242428" w:rsidRPr="00777032">
        <w:rPr>
          <w:sz w:val="28"/>
          <w:szCs w:val="24"/>
        </w:rPr>
        <w:t>я</w:t>
      </w:r>
      <w:r w:rsidRPr="00777032">
        <w:rPr>
          <w:sz w:val="28"/>
          <w:szCs w:val="24"/>
        </w:rPr>
        <w:t xml:space="preserve">тся </w:t>
      </w:r>
      <w:r w:rsidR="00242428" w:rsidRPr="00777032">
        <w:rPr>
          <w:sz w:val="28"/>
          <w:szCs w:val="24"/>
        </w:rPr>
        <w:t xml:space="preserve">данные о </w:t>
      </w:r>
      <w:r w:rsidR="001009F5" w:rsidRPr="00777032">
        <w:rPr>
          <w:sz w:val="28"/>
          <w:szCs w:val="24"/>
        </w:rPr>
        <w:t xml:space="preserve">расходе гранул топливных </w:t>
      </w:r>
      <w:r w:rsidR="00027819" w:rsidRPr="00777032">
        <w:rPr>
          <w:sz w:val="28"/>
          <w:szCs w:val="24"/>
        </w:rPr>
        <w:br/>
      </w:r>
      <w:r w:rsidR="001009F5" w:rsidRPr="00777032">
        <w:rPr>
          <w:sz w:val="28"/>
          <w:szCs w:val="24"/>
        </w:rPr>
        <w:t>из отходов деревопереработки (см. пункт 10.16).</w:t>
      </w:r>
    </w:p>
    <w:p w:rsidR="002B03C6" w:rsidRPr="00777032" w:rsidRDefault="002B03C6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В графе 26 привод</w:t>
      </w:r>
      <w:r w:rsidR="00242428" w:rsidRPr="00777032">
        <w:rPr>
          <w:sz w:val="28"/>
          <w:szCs w:val="24"/>
        </w:rPr>
        <w:t>я</w:t>
      </w:r>
      <w:r w:rsidRPr="00777032">
        <w:rPr>
          <w:sz w:val="28"/>
          <w:szCs w:val="24"/>
        </w:rPr>
        <w:t xml:space="preserve">тся </w:t>
      </w:r>
      <w:r w:rsidR="00242428" w:rsidRPr="00777032">
        <w:rPr>
          <w:sz w:val="28"/>
          <w:szCs w:val="24"/>
        </w:rPr>
        <w:t xml:space="preserve">данные о </w:t>
      </w:r>
      <w:r w:rsidRPr="00777032">
        <w:rPr>
          <w:sz w:val="28"/>
          <w:szCs w:val="24"/>
        </w:rPr>
        <w:t>расход</w:t>
      </w:r>
      <w:r w:rsidR="00242428" w:rsidRPr="00777032">
        <w:rPr>
          <w:sz w:val="28"/>
          <w:szCs w:val="24"/>
        </w:rPr>
        <w:t>е</w:t>
      </w:r>
      <w:r w:rsidRPr="00777032">
        <w:rPr>
          <w:sz w:val="28"/>
          <w:szCs w:val="24"/>
        </w:rPr>
        <w:t xml:space="preserve"> прочих видов нефтепродукт</w:t>
      </w:r>
      <w:r w:rsidR="001009F5" w:rsidRPr="00777032">
        <w:rPr>
          <w:sz w:val="28"/>
          <w:szCs w:val="24"/>
        </w:rPr>
        <w:t>ов, не перечисленных в графах 12</w:t>
      </w:r>
      <w:r w:rsidR="00904B3E" w:rsidRPr="00777032">
        <w:rPr>
          <w:sz w:val="28"/>
          <w:szCs w:val="24"/>
        </w:rPr>
        <w:t>÷</w:t>
      </w:r>
      <w:r w:rsidR="001009F5" w:rsidRPr="00777032">
        <w:rPr>
          <w:sz w:val="28"/>
          <w:szCs w:val="24"/>
        </w:rPr>
        <w:t>18</w:t>
      </w:r>
      <w:r w:rsidRPr="00777032">
        <w:rPr>
          <w:sz w:val="28"/>
          <w:szCs w:val="24"/>
        </w:rPr>
        <w:t>(см. пункт 10.1</w:t>
      </w:r>
      <w:r w:rsidR="0036321D" w:rsidRPr="00777032">
        <w:rPr>
          <w:sz w:val="28"/>
          <w:szCs w:val="24"/>
        </w:rPr>
        <w:t>8</w:t>
      </w:r>
      <w:r w:rsidRPr="00777032">
        <w:rPr>
          <w:sz w:val="28"/>
          <w:szCs w:val="24"/>
        </w:rPr>
        <w:t>).</w:t>
      </w:r>
    </w:p>
    <w:p w:rsidR="002B03C6" w:rsidRPr="00777032" w:rsidRDefault="002B03C6" w:rsidP="0079401F">
      <w:pPr>
        <w:tabs>
          <w:tab w:val="left" w:pos="0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11.6. По строкам 0010, 0018, 0019, 0011 в графе 1 «Произведено продукции (выполнено работ) за отчетный год» приводятся данные об объеме отпущенной электроэнергии с шин электростанций, за исключением их потерь и расхода на собственные нужды. </w:t>
      </w:r>
    </w:p>
    <w:p w:rsidR="002B03C6" w:rsidRPr="00777032" w:rsidRDefault="002B03C6" w:rsidP="0079401F">
      <w:pPr>
        <w:tabs>
          <w:tab w:val="left" w:pos="0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Объем энергии, полученный со стороны и отпущенный потребителям </w:t>
      </w:r>
      <w:r w:rsidRPr="00777032">
        <w:rPr>
          <w:sz w:val="28"/>
          <w:szCs w:val="28"/>
        </w:rPr>
        <w:br/>
        <w:t>(т</w:t>
      </w:r>
      <w:r w:rsidR="003129E9" w:rsidRPr="00777032">
        <w:rPr>
          <w:sz w:val="28"/>
          <w:szCs w:val="28"/>
        </w:rPr>
        <w:t>о есть</w:t>
      </w:r>
      <w:r w:rsidRPr="00777032">
        <w:rPr>
          <w:sz w:val="28"/>
          <w:szCs w:val="28"/>
        </w:rPr>
        <w:t xml:space="preserve"> транзитной электроэнергии)</w:t>
      </w:r>
      <w:r w:rsidR="005B705E" w:rsidRPr="00777032">
        <w:rPr>
          <w:sz w:val="28"/>
          <w:szCs w:val="28"/>
        </w:rPr>
        <w:t>,</w:t>
      </w:r>
      <w:r w:rsidRPr="00777032">
        <w:rPr>
          <w:sz w:val="28"/>
          <w:szCs w:val="28"/>
        </w:rPr>
        <w:t xml:space="preserve"> на производство которой организация </w:t>
      </w:r>
      <w:r w:rsidRPr="00777032">
        <w:rPr>
          <w:sz w:val="28"/>
          <w:szCs w:val="28"/>
        </w:rPr>
        <w:br/>
        <w:t>не осуществляла расход топлива</w:t>
      </w:r>
      <w:r w:rsidR="008E6179" w:rsidRPr="00777032">
        <w:rPr>
          <w:sz w:val="28"/>
          <w:szCs w:val="28"/>
        </w:rPr>
        <w:t>,</w:t>
      </w:r>
      <w:r w:rsidRPr="00777032">
        <w:rPr>
          <w:sz w:val="28"/>
          <w:szCs w:val="28"/>
        </w:rPr>
        <w:t xml:space="preserve"> в разделе 2 не отражается.</w:t>
      </w:r>
    </w:p>
    <w:p w:rsidR="002B03C6" w:rsidRPr="00777032" w:rsidRDefault="00104F58" w:rsidP="007940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</w:t>
      </w:r>
      <w:r w:rsidR="002B03C6" w:rsidRPr="00777032">
        <w:rPr>
          <w:sz w:val="28"/>
          <w:szCs w:val="28"/>
        </w:rPr>
        <w:t xml:space="preserve"> об отпуске электроэнергии предоставляют следующие действующие электростанции (электрогенераторные установки):</w:t>
      </w:r>
    </w:p>
    <w:p w:rsidR="002B03C6" w:rsidRPr="00777032" w:rsidRDefault="00050071" w:rsidP="0079401F">
      <w:pPr>
        <w:spacing w:line="360" w:lineRule="auto"/>
        <w:ind w:firstLine="720"/>
        <w:jc w:val="both"/>
        <w:rPr>
          <w:sz w:val="28"/>
          <w:szCs w:val="28"/>
        </w:rPr>
      </w:pPr>
      <w:r w:rsidRPr="00777032">
        <w:rPr>
          <w:sz w:val="28"/>
          <w:szCs w:val="28"/>
        </w:rPr>
        <w:t>стационарные</w:t>
      </w:r>
      <w:r w:rsidR="002B03C6" w:rsidRPr="00777032">
        <w:rPr>
          <w:sz w:val="28"/>
          <w:szCs w:val="28"/>
        </w:rPr>
        <w:t xml:space="preserve"> мощностью свыше 2 кВт;</w:t>
      </w:r>
    </w:p>
    <w:p w:rsidR="002B03C6" w:rsidRPr="00777032" w:rsidRDefault="00050071" w:rsidP="0079401F">
      <w:pPr>
        <w:spacing w:line="360" w:lineRule="auto"/>
        <w:ind w:firstLine="720"/>
        <w:jc w:val="both"/>
        <w:rPr>
          <w:sz w:val="28"/>
          <w:szCs w:val="28"/>
        </w:rPr>
      </w:pPr>
      <w:r w:rsidRPr="00777032">
        <w:rPr>
          <w:sz w:val="28"/>
          <w:szCs w:val="28"/>
        </w:rPr>
        <w:t>передвижные</w:t>
      </w:r>
      <w:r w:rsidR="002B03C6" w:rsidRPr="00777032">
        <w:rPr>
          <w:sz w:val="28"/>
          <w:szCs w:val="28"/>
        </w:rPr>
        <w:t xml:space="preserve"> мощностью 5 кВт и выше; </w:t>
      </w: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все типы электростанций независимо от мощности, обслуживающие предприятия, относящиеся к виду экономической деятельности «Лесоводство </w:t>
      </w:r>
      <w:r w:rsidR="00035E1A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 xml:space="preserve">и лесозаготовки» (код по ОКВЭД2 – 02). </w:t>
      </w:r>
    </w:p>
    <w:p w:rsidR="0091647D" w:rsidRPr="00777032" w:rsidRDefault="0091647D" w:rsidP="0079401F">
      <w:pPr>
        <w:pStyle w:val="a3"/>
        <w:spacing w:line="360" w:lineRule="auto"/>
        <w:ind w:firstLine="720"/>
      </w:pPr>
      <w:r w:rsidRPr="00777032">
        <w:rPr>
          <w:szCs w:val="28"/>
        </w:rPr>
        <w:t>В граф</w:t>
      </w:r>
      <w:r w:rsidR="00F1028A" w:rsidRPr="00777032">
        <w:rPr>
          <w:szCs w:val="28"/>
        </w:rPr>
        <w:t>е</w:t>
      </w:r>
      <w:r w:rsidRPr="00777032">
        <w:rPr>
          <w:szCs w:val="28"/>
        </w:rPr>
        <w:t xml:space="preserve"> 1 раздела 2 не отражают данные электростанции (электрогенераторные установки), находящи</w:t>
      </w:r>
      <w:r w:rsidR="00F1028A" w:rsidRPr="00777032">
        <w:rPr>
          <w:szCs w:val="28"/>
        </w:rPr>
        <w:t>е</w:t>
      </w:r>
      <w:r w:rsidRPr="00777032">
        <w:rPr>
          <w:szCs w:val="28"/>
        </w:rPr>
        <w:t>ся на судах, поездах, автотранспорте; обслуживающи</w:t>
      </w:r>
      <w:r w:rsidR="00F1028A" w:rsidRPr="00777032">
        <w:rPr>
          <w:szCs w:val="28"/>
        </w:rPr>
        <w:t>е</w:t>
      </w:r>
      <w:r w:rsidRPr="00777032">
        <w:rPr>
          <w:szCs w:val="28"/>
        </w:rPr>
        <w:t xml:space="preserve"> кинопередвижки; </w:t>
      </w:r>
      <w:r w:rsidR="00F1028A" w:rsidRPr="00777032">
        <w:rPr>
          <w:szCs w:val="28"/>
        </w:rPr>
        <w:t xml:space="preserve">составляющие </w:t>
      </w:r>
      <w:r w:rsidR="00035E1A" w:rsidRPr="00777032">
        <w:rPr>
          <w:szCs w:val="28"/>
        </w:rPr>
        <w:br/>
      </w:r>
      <w:r w:rsidR="00F1028A" w:rsidRPr="00777032">
        <w:rPr>
          <w:szCs w:val="28"/>
        </w:rPr>
        <w:t>с электросварочным аппаратом единый агрегат</w:t>
      </w:r>
      <w:r w:rsidRPr="00777032">
        <w:rPr>
          <w:szCs w:val="28"/>
        </w:rPr>
        <w:t>, предназначенный для зарядки аккумуляторов</w:t>
      </w:r>
      <w:r w:rsidR="00F1028A" w:rsidRPr="00777032">
        <w:rPr>
          <w:szCs w:val="28"/>
        </w:rPr>
        <w:t>;</w:t>
      </w:r>
      <w:r w:rsidRPr="00777032">
        <w:rPr>
          <w:szCs w:val="28"/>
        </w:rPr>
        <w:t xml:space="preserve"> а</w:t>
      </w:r>
      <w:r w:rsidRPr="00777032">
        <w:t xml:space="preserve"> также </w:t>
      </w:r>
      <w:r w:rsidR="00F1028A" w:rsidRPr="00777032">
        <w:t xml:space="preserve">электростанции, </w:t>
      </w:r>
      <w:r w:rsidRPr="00777032">
        <w:t xml:space="preserve">находящиеся на складе, в пути, </w:t>
      </w:r>
      <w:r w:rsidR="00035E1A" w:rsidRPr="00777032">
        <w:br/>
      </w:r>
      <w:r w:rsidRPr="00777032">
        <w:t>в монтаже</w:t>
      </w:r>
      <w:r w:rsidR="00F1028A" w:rsidRPr="00777032">
        <w:t xml:space="preserve"> и </w:t>
      </w:r>
      <w:r w:rsidRPr="00777032">
        <w:t>относящиеся к неустановленному оборудованию</w:t>
      </w:r>
      <w:r w:rsidR="00F1028A" w:rsidRPr="00777032">
        <w:t>.</w:t>
      </w:r>
    </w:p>
    <w:p w:rsidR="002B03C6" w:rsidRPr="00777032" w:rsidRDefault="002B03C6" w:rsidP="0079401F">
      <w:pPr>
        <w:pStyle w:val="a3"/>
        <w:spacing w:line="360" w:lineRule="auto"/>
        <w:ind w:firstLine="720"/>
        <w:rPr>
          <w:szCs w:val="28"/>
        </w:rPr>
      </w:pPr>
      <w:r w:rsidRPr="00777032">
        <w:rPr>
          <w:szCs w:val="28"/>
        </w:rPr>
        <w:t xml:space="preserve">По строке 0010 приводятся данные об объеме электроэнергии, отпущенной следующими категориями электростанций независимо </w:t>
      </w:r>
      <w:r w:rsidRPr="00777032">
        <w:rPr>
          <w:szCs w:val="28"/>
        </w:rPr>
        <w:br/>
        <w:t xml:space="preserve">от назначения использования: </w:t>
      </w:r>
    </w:p>
    <w:p w:rsidR="002B03C6" w:rsidRPr="00777032" w:rsidRDefault="002B03C6" w:rsidP="0079401F">
      <w:pPr>
        <w:tabs>
          <w:tab w:val="left" w:pos="0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 конденсационными электростанциями (КЭС);</w:t>
      </w:r>
    </w:p>
    <w:p w:rsidR="002B03C6" w:rsidRPr="00777032" w:rsidRDefault="002B03C6" w:rsidP="0079401F">
      <w:pPr>
        <w:tabs>
          <w:tab w:val="left" w:pos="0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 теплоэлектроцентралями (ТЭЦ); </w:t>
      </w:r>
    </w:p>
    <w:p w:rsidR="002B03C6" w:rsidRPr="00777032" w:rsidRDefault="002B03C6" w:rsidP="0079401F">
      <w:pPr>
        <w:tabs>
          <w:tab w:val="left" w:pos="0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lastRenderedPageBreak/>
        <w:t xml:space="preserve"> газотурбинными электростанциями (ГТЭС); </w:t>
      </w:r>
    </w:p>
    <w:p w:rsidR="002B03C6" w:rsidRPr="00777032" w:rsidRDefault="002B03C6" w:rsidP="0079401F">
      <w:pPr>
        <w:tabs>
          <w:tab w:val="left" w:pos="0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 изолированными тепловыми электростанциями.</w:t>
      </w:r>
    </w:p>
    <w:p w:rsidR="002B03C6" w:rsidRPr="00777032" w:rsidRDefault="002B03C6" w:rsidP="0079401F">
      <w:pPr>
        <w:tabs>
          <w:tab w:val="left" w:pos="0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>По строке 0011 приводятся данные об объеме электроэнергии, отпущенной дизельными электростанциями (ДЭС) независимо от назначения использования и газопоршневыми, с бенз</w:t>
      </w:r>
      <w:r w:rsidR="00E766DF" w:rsidRPr="00777032">
        <w:rPr>
          <w:sz w:val="28"/>
          <w:szCs w:val="28"/>
        </w:rPr>
        <w:t>иновым и дизельным двигателем.</w:t>
      </w:r>
    </w:p>
    <w:p w:rsidR="002B03C6" w:rsidRPr="00777032" w:rsidRDefault="002B03C6" w:rsidP="0079401F">
      <w:pPr>
        <w:tabs>
          <w:tab w:val="left" w:pos="0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11.7. По строкам 0025, 0028, 0029, 0032, 0034 в графе 1 «Произведено продукции (выполнено работ) за отчетный год» приводятся данные об объеме отпущенной теплоэнергии с коллекторов электростанций, за исключением </w:t>
      </w:r>
      <w:r w:rsidR="00035E1A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 xml:space="preserve">их потерь. </w:t>
      </w:r>
    </w:p>
    <w:p w:rsidR="002B03C6" w:rsidRPr="00777032" w:rsidRDefault="002B03C6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По строке 0032 «Теплоэнергия, отпущенная котельными» </w:t>
      </w:r>
      <w:r w:rsidRPr="00777032">
        <w:rPr>
          <w:sz w:val="28"/>
          <w:szCs w:val="24"/>
        </w:rPr>
        <w:br/>
        <w:t>в графе 1 отража</w:t>
      </w:r>
      <w:r w:rsidR="00242428" w:rsidRPr="00777032">
        <w:rPr>
          <w:sz w:val="28"/>
          <w:szCs w:val="24"/>
        </w:rPr>
        <w:t>ю</w:t>
      </w:r>
      <w:r w:rsidRPr="00777032">
        <w:rPr>
          <w:sz w:val="28"/>
          <w:szCs w:val="24"/>
        </w:rPr>
        <w:t xml:space="preserve">тся </w:t>
      </w:r>
      <w:r w:rsidR="00242428" w:rsidRPr="00777032">
        <w:rPr>
          <w:sz w:val="28"/>
          <w:szCs w:val="24"/>
        </w:rPr>
        <w:t xml:space="preserve">данные об </w:t>
      </w:r>
      <w:r w:rsidRPr="00777032">
        <w:rPr>
          <w:sz w:val="28"/>
          <w:szCs w:val="24"/>
        </w:rPr>
        <w:t>отпуск</w:t>
      </w:r>
      <w:r w:rsidR="00242428" w:rsidRPr="00777032">
        <w:rPr>
          <w:sz w:val="28"/>
          <w:szCs w:val="24"/>
        </w:rPr>
        <w:t>е</w:t>
      </w:r>
      <w:r w:rsidRPr="00777032">
        <w:rPr>
          <w:sz w:val="28"/>
          <w:szCs w:val="24"/>
        </w:rPr>
        <w:t xml:space="preserve"> теплоэнергии котельными, в том числе на собственные нужды котельной, состоящими на самостоятельном балансе или на балансе других организаций. По этой строке также отражаются </w:t>
      </w:r>
      <w:r w:rsidR="00104F58">
        <w:rPr>
          <w:sz w:val="28"/>
          <w:szCs w:val="24"/>
        </w:rPr>
        <w:t>данные</w:t>
      </w:r>
      <w:r w:rsidRPr="00777032">
        <w:rPr>
          <w:sz w:val="28"/>
          <w:szCs w:val="24"/>
        </w:rPr>
        <w:t xml:space="preserve"> по отопительным котлам любых типов, находящимся на балансе организаций.</w:t>
      </w:r>
    </w:p>
    <w:p w:rsidR="002B03C6" w:rsidRPr="00777032" w:rsidRDefault="00104F58" w:rsidP="0079401F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Данные</w:t>
      </w:r>
      <w:r w:rsidR="002B03C6" w:rsidRPr="00777032">
        <w:rPr>
          <w:sz w:val="28"/>
          <w:szCs w:val="24"/>
        </w:rPr>
        <w:t xml:space="preserve"> по котельным (строка 0032) и электрокотлам</w:t>
      </w:r>
      <w:r w:rsidR="002B03C6" w:rsidRPr="00777032">
        <w:rPr>
          <w:sz w:val="28"/>
          <w:szCs w:val="24"/>
        </w:rPr>
        <w:br/>
        <w:t xml:space="preserve">(строка 0034) производительностью менее 20 Гкал/час предоставляют организации следующих видов экономической деятельности Общероссийского классификатора видов экономической деятельности (ОКВЭД2) – «Сельское, лесное хозяйство, охота, рыболовство и рыбоводство» (раздел А), «Добыча полезных ископаемых» (раздел В), «Обрабатывающие производства (раздел С), «Обеспечение электрической энергией, газоми паром, кондиционирование воздуха» (раздел </w:t>
      </w:r>
      <w:r w:rsidR="002B03C6" w:rsidRPr="00777032">
        <w:rPr>
          <w:sz w:val="28"/>
          <w:szCs w:val="24"/>
          <w:lang w:val="en-US"/>
        </w:rPr>
        <w:t>D</w:t>
      </w:r>
      <w:r w:rsidR="002B03C6" w:rsidRPr="00777032">
        <w:rPr>
          <w:sz w:val="28"/>
          <w:szCs w:val="24"/>
        </w:rPr>
        <w:t>),</w:t>
      </w:r>
      <w:r w:rsidR="00985D60" w:rsidRPr="00777032">
        <w:rPr>
          <w:sz w:val="28"/>
          <w:szCs w:val="28"/>
        </w:rPr>
        <w:t xml:space="preserve">«Водоснабжение; водоотведение, организация сбора </w:t>
      </w:r>
      <w:r w:rsidR="0080605D" w:rsidRPr="00777032">
        <w:rPr>
          <w:sz w:val="28"/>
          <w:szCs w:val="28"/>
        </w:rPr>
        <w:br/>
      </w:r>
      <w:r w:rsidR="00985D60" w:rsidRPr="00777032">
        <w:rPr>
          <w:sz w:val="28"/>
          <w:szCs w:val="28"/>
        </w:rPr>
        <w:t>и утилизации отходов, деятельностьпо ликвидации загрязнений»</w:t>
      </w:r>
      <w:r w:rsidR="00985D60" w:rsidRPr="00777032">
        <w:rPr>
          <w:sz w:val="28"/>
          <w:szCs w:val="24"/>
        </w:rPr>
        <w:t xml:space="preserve">(раздел Е), </w:t>
      </w:r>
      <w:r w:rsidR="002B03C6" w:rsidRPr="00777032">
        <w:rPr>
          <w:sz w:val="28"/>
          <w:szCs w:val="24"/>
        </w:rPr>
        <w:t xml:space="preserve">«Строительство» (раздел </w:t>
      </w:r>
      <w:r w:rsidR="002B03C6" w:rsidRPr="00777032">
        <w:rPr>
          <w:sz w:val="28"/>
          <w:szCs w:val="24"/>
          <w:lang w:val="en-US"/>
        </w:rPr>
        <w:t>F</w:t>
      </w:r>
      <w:r w:rsidR="002B03C6" w:rsidRPr="00777032">
        <w:rPr>
          <w:sz w:val="28"/>
          <w:szCs w:val="24"/>
        </w:rPr>
        <w:t xml:space="preserve">), «Транспортировка и хранение» (раздел </w:t>
      </w:r>
      <w:r w:rsidR="002B03C6" w:rsidRPr="00777032">
        <w:rPr>
          <w:sz w:val="28"/>
          <w:szCs w:val="24"/>
          <w:lang w:val="en-US"/>
        </w:rPr>
        <w:t>H</w:t>
      </w:r>
      <w:r w:rsidR="002B03C6" w:rsidRPr="00777032">
        <w:rPr>
          <w:sz w:val="28"/>
          <w:szCs w:val="24"/>
        </w:rPr>
        <w:t xml:space="preserve">), «Деятельность в области информации и связи» (раздел </w:t>
      </w:r>
      <w:r w:rsidR="002B03C6" w:rsidRPr="00777032">
        <w:rPr>
          <w:sz w:val="28"/>
          <w:szCs w:val="24"/>
          <w:lang w:val="en-US"/>
        </w:rPr>
        <w:t>J</w:t>
      </w:r>
      <w:r w:rsidR="002B03C6" w:rsidRPr="00777032">
        <w:rPr>
          <w:sz w:val="28"/>
          <w:szCs w:val="24"/>
        </w:rPr>
        <w:t>).</w:t>
      </w:r>
    </w:p>
    <w:p w:rsidR="002B03C6" w:rsidRPr="00777032" w:rsidRDefault="002B03C6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Организации других видов экономической деятельности,</w:t>
      </w:r>
      <w:r w:rsidR="00035E1A" w:rsidRPr="00777032">
        <w:rPr>
          <w:sz w:val="28"/>
          <w:szCs w:val="24"/>
        </w:rPr>
        <w:br/>
      </w:r>
      <w:r w:rsidR="00D26AA9" w:rsidRPr="00777032">
        <w:rPr>
          <w:sz w:val="28"/>
          <w:szCs w:val="24"/>
        </w:rPr>
        <w:t xml:space="preserve">не перечисленных выше, </w:t>
      </w:r>
      <w:r w:rsidRPr="00777032">
        <w:rPr>
          <w:sz w:val="28"/>
          <w:szCs w:val="24"/>
        </w:rPr>
        <w:t>имеющие на балансе котельные и электрические котлы для отопления производительностью менее 20 Гкал/час</w:t>
      </w:r>
      <w:r w:rsidR="00744390" w:rsidRPr="00777032">
        <w:rPr>
          <w:sz w:val="28"/>
          <w:szCs w:val="24"/>
        </w:rPr>
        <w:t>,</w:t>
      </w:r>
      <w:r w:rsidR="00104F58">
        <w:rPr>
          <w:sz w:val="28"/>
          <w:szCs w:val="24"/>
        </w:rPr>
        <w:t>данные</w:t>
      </w:r>
      <w:r w:rsidR="00035E1A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об отпуске теплоэнергии и расходе топлива для работы этого отопительного оборудованияв разделе 2 не приводят. </w:t>
      </w:r>
    </w:p>
    <w:p w:rsidR="002B03C6" w:rsidRPr="00777032" w:rsidRDefault="00D26AA9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lastRenderedPageBreak/>
        <w:t>Для организаций</w:t>
      </w:r>
      <w:r w:rsidR="007B022C" w:rsidRPr="00777032">
        <w:rPr>
          <w:sz w:val="28"/>
          <w:szCs w:val="24"/>
        </w:rPr>
        <w:t>, относящихся к бюджетной сфере</w:t>
      </w:r>
      <w:r w:rsidR="002B03C6" w:rsidRPr="00777032">
        <w:rPr>
          <w:sz w:val="28"/>
          <w:szCs w:val="24"/>
        </w:rPr>
        <w:t>(школы, детские сады, лечебно-оздоровительные учреждения, дома-интернаты, учреждения культуры, студенческие общежития, коммунальные учреждения и др</w:t>
      </w:r>
      <w:r w:rsidR="0005703C" w:rsidRPr="00777032">
        <w:rPr>
          <w:sz w:val="28"/>
          <w:szCs w:val="24"/>
        </w:rPr>
        <w:t>угое</w:t>
      </w:r>
      <w:r w:rsidR="002B03C6" w:rsidRPr="00777032">
        <w:rPr>
          <w:sz w:val="28"/>
          <w:szCs w:val="24"/>
        </w:rPr>
        <w:t>)</w:t>
      </w:r>
      <w:r w:rsidRPr="00777032">
        <w:rPr>
          <w:sz w:val="28"/>
          <w:szCs w:val="24"/>
        </w:rPr>
        <w:t xml:space="preserve">, </w:t>
      </w:r>
      <w:r w:rsidR="002B03C6" w:rsidRPr="00777032">
        <w:rPr>
          <w:sz w:val="28"/>
          <w:szCs w:val="24"/>
        </w:rPr>
        <w:t>использующи</w:t>
      </w:r>
      <w:r w:rsidR="007B022C" w:rsidRPr="00777032">
        <w:rPr>
          <w:sz w:val="28"/>
          <w:szCs w:val="24"/>
        </w:rPr>
        <w:t>х</w:t>
      </w:r>
      <w:r w:rsidR="002B03C6" w:rsidRPr="00777032">
        <w:rPr>
          <w:sz w:val="28"/>
          <w:szCs w:val="24"/>
        </w:rPr>
        <w:t xml:space="preserve"> специальные газовые отопительные котлы мощностью</w:t>
      </w:r>
      <w:r w:rsidR="0036321D" w:rsidRPr="00777032">
        <w:rPr>
          <w:sz w:val="28"/>
          <w:szCs w:val="24"/>
        </w:rPr>
        <w:t>до 3</w:t>
      </w:r>
      <w:r w:rsidR="002B03C6" w:rsidRPr="00777032">
        <w:rPr>
          <w:sz w:val="28"/>
          <w:szCs w:val="24"/>
        </w:rPr>
        <w:t xml:space="preserve"> Гкал/ч </w:t>
      </w:r>
      <w:r w:rsidRPr="00777032">
        <w:rPr>
          <w:sz w:val="28"/>
          <w:szCs w:val="24"/>
        </w:rPr>
        <w:t xml:space="preserve">необходимость отражения данных о производстве теплоэнергии </w:t>
      </w:r>
      <w:r w:rsidR="002B03C6" w:rsidRPr="00777032">
        <w:rPr>
          <w:sz w:val="28"/>
          <w:szCs w:val="24"/>
        </w:rPr>
        <w:t>отсутствует</w:t>
      </w:r>
      <w:r w:rsidR="007B022C" w:rsidRPr="00777032">
        <w:rPr>
          <w:sz w:val="28"/>
          <w:szCs w:val="24"/>
        </w:rPr>
        <w:t>–</w:t>
      </w:r>
      <w:r w:rsidR="00FA0B46" w:rsidRPr="00777032">
        <w:rPr>
          <w:sz w:val="28"/>
          <w:szCs w:val="24"/>
        </w:rPr>
        <w:t>при условии</w:t>
      </w:r>
      <w:r w:rsidR="008D7012" w:rsidRPr="00777032">
        <w:rPr>
          <w:sz w:val="28"/>
          <w:szCs w:val="24"/>
        </w:rPr>
        <w:t>, что</w:t>
      </w:r>
      <w:r w:rsidR="00FA0B46" w:rsidRPr="00777032">
        <w:rPr>
          <w:sz w:val="28"/>
          <w:szCs w:val="24"/>
        </w:rPr>
        <w:t xml:space="preserve"> организации не осуществляютпроизводство продукции, выполнение работ</w:t>
      </w:r>
      <w:r w:rsidR="002278D3">
        <w:rPr>
          <w:sz w:val="28"/>
          <w:szCs w:val="24"/>
        </w:rPr>
        <w:t xml:space="preserve"> (услуг), указанных в приложении № </w:t>
      </w:r>
      <w:r w:rsidR="00FA0B46" w:rsidRPr="00777032">
        <w:rPr>
          <w:sz w:val="28"/>
          <w:szCs w:val="24"/>
        </w:rPr>
        <w:t>2 к настоящим Указаниям.</w:t>
      </w:r>
    </w:p>
    <w:p w:rsidR="002B03C6" w:rsidRPr="00777032" w:rsidRDefault="002B03C6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По строке 0034 «Теплоэнергия, отпущеннаяэлектробойлерными установками (электрокотлами)» приводятся данные об объеме отпуска тепловой энергии отопительными котлами любых типов, находящимися </w:t>
      </w:r>
      <w:r w:rsidR="00D64364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на самостоятельном балансе или балансе других организаций. В случаях, когда котлы находятся в составе производственного оборудования тепловых электростанций и котельных, а работа электрокотлов связана непосредственно с технологическим процессом производства теплоэнергии, </w:t>
      </w:r>
      <w:r w:rsidR="00104F58">
        <w:rPr>
          <w:sz w:val="28"/>
          <w:szCs w:val="24"/>
        </w:rPr>
        <w:t>данные</w:t>
      </w:r>
      <w:r w:rsidRPr="00777032">
        <w:rPr>
          <w:sz w:val="28"/>
          <w:szCs w:val="24"/>
        </w:rPr>
        <w:t xml:space="preserve"> об объеме отпущенной теплоэнергии такими электробойлерными установками (электрокотлами) и соответствующий расход электроэнергии в итоги </w:t>
      </w:r>
      <w:r w:rsidR="00035E1A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>по строкам 0025, 0032 не включаются.</w:t>
      </w:r>
    </w:p>
    <w:p w:rsidR="002B03C6" w:rsidRPr="00777032" w:rsidRDefault="002B03C6" w:rsidP="0079401F">
      <w:pPr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11.8.По строкам 0021, 0031, 0050, 0190, 0195, 0200 </w:t>
      </w:r>
      <w:r w:rsidR="006E69F0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>в графе 1 «Произведено продукции (вы</w:t>
      </w:r>
      <w:r w:rsidR="000906BB" w:rsidRPr="00777032">
        <w:rPr>
          <w:sz w:val="28"/>
          <w:szCs w:val="28"/>
        </w:rPr>
        <w:t xml:space="preserve">полнено работ) за отчетный год»приводятся данные об объеме потерь. </w:t>
      </w:r>
      <w:r w:rsidR="00104F58">
        <w:rPr>
          <w:sz w:val="28"/>
          <w:szCs w:val="28"/>
        </w:rPr>
        <w:t xml:space="preserve">Данные </w:t>
      </w:r>
      <w:r w:rsidR="00494990" w:rsidRPr="00777032">
        <w:rPr>
          <w:sz w:val="28"/>
          <w:szCs w:val="28"/>
        </w:rPr>
        <w:t xml:space="preserve"> по графам 2÷27</w:t>
      </w:r>
      <w:r w:rsidRPr="00777032">
        <w:rPr>
          <w:sz w:val="28"/>
          <w:szCs w:val="28"/>
        </w:rPr>
        <w:t xml:space="preserve"> вышеназванных строкне отражаются. Потери энергии распределяются </w:t>
      </w:r>
      <w:r w:rsidR="00242428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 xml:space="preserve">на основе опытных замеров или пропорционально объему потребленного энергоресурса на производство соответствующих видов продукции (работ </w:t>
      </w:r>
      <w:r w:rsidR="00242428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>и услуг).</w:t>
      </w:r>
    </w:p>
    <w:p w:rsidR="002B03C6" w:rsidRPr="00777032" w:rsidRDefault="002B03C6" w:rsidP="0079401F">
      <w:pPr>
        <w:spacing w:line="360" w:lineRule="auto"/>
        <w:ind w:firstLine="709"/>
        <w:jc w:val="both"/>
        <w:rPr>
          <w:strike/>
          <w:sz w:val="28"/>
          <w:szCs w:val="24"/>
        </w:rPr>
      </w:pPr>
      <w:r w:rsidRPr="00777032">
        <w:rPr>
          <w:sz w:val="28"/>
          <w:szCs w:val="24"/>
        </w:rPr>
        <w:t xml:space="preserve">По строке 0050 «Потери теплоэнергии в теплосетях» </w:t>
      </w:r>
      <w:r w:rsidR="006E69F0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в графе 1 отражается общий объем потерь теплоэнергии в магистральных теплосетях, теплосетях городов и поселков, а также в заводских и фабричных теплосетях, обеспечивающих отпуск теплоэнергиина сторону. Потери теплоэнергиипри ее производстве по данной строке не отражаются. </w:t>
      </w:r>
    </w:p>
    <w:p w:rsidR="00EA5ABB" w:rsidRPr="00777032" w:rsidRDefault="002B03C6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lastRenderedPageBreak/>
        <w:t xml:space="preserve">По строкам 0190 «Потери газа в магистральных газопроводах» </w:t>
      </w:r>
      <w:r w:rsidR="00494990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>и 0195 «Потери нефти в магистральных нефтепроводах» приводятся со</w:t>
      </w:r>
      <w:r w:rsidR="00B94833" w:rsidRPr="00777032">
        <w:rPr>
          <w:sz w:val="28"/>
          <w:szCs w:val="24"/>
        </w:rPr>
        <w:t xml:space="preserve">ответственно данные об объемах </w:t>
      </w:r>
      <w:r w:rsidRPr="00777032">
        <w:rPr>
          <w:sz w:val="28"/>
          <w:szCs w:val="24"/>
        </w:rPr>
        <w:t xml:space="preserve">потерь газа и нефти </w:t>
      </w:r>
      <w:r w:rsidR="00AD3098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приих транспортировке по магистральным трубопроводам и отводам </w:t>
      </w:r>
      <w:r w:rsidR="00AD3098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от нихи в результате происшедших на них авариях. </w:t>
      </w:r>
      <w:r w:rsidR="00104F58">
        <w:rPr>
          <w:sz w:val="28"/>
          <w:szCs w:val="24"/>
        </w:rPr>
        <w:t>Данные</w:t>
      </w:r>
      <w:r w:rsidRPr="00777032">
        <w:rPr>
          <w:sz w:val="28"/>
          <w:szCs w:val="24"/>
        </w:rPr>
        <w:t xml:space="preserve"> о потерях газа </w:t>
      </w:r>
      <w:r w:rsidR="00F83780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>и нефтина внутрипромысловых трубопроводах в форме не отражаются</w:t>
      </w:r>
      <w:r w:rsidR="00EA5ABB" w:rsidRPr="00777032">
        <w:rPr>
          <w:sz w:val="28"/>
          <w:szCs w:val="24"/>
        </w:rPr>
        <w:t>.</w:t>
      </w:r>
    </w:p>
    <w:p w:rsidR="002B03C6" w:rsidRPr="00777032" w:rsidRDefault="00EA5ABB" w:rsidP="00EA5ABB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По </w:t>
      </w:r>
      <w:r w:rsidR="009F7A86">
        <w:rPr>
          <w:sz w:val="28"/>
          <w:szCs w:val="24"/>
        </w:rPr>
        <w:t xml:space="preserve">строке 0170 «Переработка газа» </w:t>
      </w:r>
      <w:r w:rsidRPr="00777032">
        <w:rPr>
          <w:sz w:val="28"/>
          <w:szCs w:val="24"/>
        </w:rPr>
        <w:t xml:space="preserve">отражаются </w:t>
      </w:r>
      <w:r w:rsidR="00242428" w:rsidRPr="00777032">
        <w:rPr>
          <w:sz w:val="28"/>
          <w:szCs w:val="24"/>
        </w:rPr>
        <w:t xml:space="preserve">данные о </w:t>
      </w:r>
      <w:r w:rsidR="00E867D2" w:rsidRPr="00777032">
        <w:rPr>
          <w:sz w:val="28"/>
          <w:szCs w:val="24"/>
        </w:rPr>
        <w:t xml:space="preserve">расходе топливно-энергетических ресурсов </w:t>
      </w:r>
      <w:r w:rsidRPr="00777032">
        <w:rPr>
          <w:sz w:val="28"/>
          <w:szCs w:val="24"/>
        </w:rPr>
        <w:t xml:space="preserve"> только на переработку газа. </w:t>
      </w:r>
      <w:r w:rsidR="00104F58">
        <w:rPr>
          <w:sz w:val="28"/>
          <w:szCs w:val="24"/>
        </w:rPr>
        <w:t>Данные</w:t>
      </w:r>
      <w:r w:rsidR="009F7A86" w:rsidRPr="009F7A86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о </w:t>
      </w:r>
      <w:r w:rsidR="00E867D2" w:rsidRPr="00777032">
        <w:rPr>
          <w:sz w:val="28"/>
          <w:szCs w:val="24"/>
        </w:rPr>
        <w:t>расходе электроэнергии</w:t>
      </w:r>
      <w:r w:rsidRPr="00777032">
        <w:rPr>
          <w:sz w:val="28"/>
          <w:szCs w:val="24"/>
        </w:rPr>
        <w:t xml:space="preserve"> при транспортировке газа по трубопроводам </w:t>
      </w:r>
      <w:r w:rsidR="00FC4779" w:rsidRPr="00FC4779">
        <w:rPr>
          <w:sz w:val="28"/>
          <w:szCs w:val="24"/>
        </w:rPr>
        <w:br/>
      </w:r>
      <w:r w:rsidR="00E867D2" w:rsidRPr="00777032">
        <w:rPr>
          <w:sz w:val="28"/>
          <w:szCs w:val="24"/>
        </w:rPr>
        <w:t>не отражаются</w:t>
      </w:r>
      <w:r w:rsidR="002A4609" w:rsidRPr="00777032">
        <w:rPr>
          <w:sz w:val="28"/>
          <w:szCs w:val="24"/>
        </w:rPr>
        <w:t>.</w:t>
      </w:r>
    </w:p>
    <w:p w:rsidR="002B03C6" w:rsidRPr="00777032" w:rsidRDefault="002B03C6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11.9. По строке0140 «Переработка нефти, включая газовый конденсат»</w:t>
      </w:r>
      <w:r w:rsidR="00035E1A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в графе 1 приводятся </w:t>
      </w:r>
      <w:r w:rsidR="00104F58">
        <w:rPr>
          <w:sz w:val="28"/>
          <w:szCs w:val="24"/>
        </w:rPr>
        <w:t>данные</w:t>
      </w:r>
      <w:r w:rsidRPr="00777032">
        <w:rPr>
          <w:sz w:val="28"/>
          <w:szCs w:val="24"/>
        </w:rPr>
        <w:t xml:space="preserve"> об объемах нефти и газового конденсата, поступивших на переработку в данной организации. В эти объемы </w:t>
      </w:r>
      <w:r w:rsidR="00035E1A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не включаются </w:t>
      </w:r>
      <w:r w:rsidR="00242428" w:rsidRPr="00777032">
        <w:rPr>
          <w:sz w:val="28"/>
          <w:szCs w:val="24"/>
        </w:rPr>
        <w:t xml:space="preserve">данные о </w:t>
      </w:r>
      <w:r w:rsidRPr="00777032">
        <w:rPr>
          <w:sz w:val="28"/>
          <w:szCs w:val="24"/>
        </w:rPr>
        <w:t>газов</w:t>
      </w:r>
      <w:r w:rsidR="00242428" w:rsidRPr="00777032">
        <w:rPr>
          <w:sz w:val="28"/>
          <w:szCs w:val="24"/>
        </w:rPr>
        <w:t>ом</w:t>
      </w:r>
      <w:r w:rsidRPr="00777032">
        <w:rPr>
          <w:sz w:val="28"/>
          <w:szCs w:val="24"/>
        </w:rPr>
        <w:t xml:space="preserve"> конденсат</w:t>
      </w:r>
      <w:r w:rsidR="00242428" w:rsidRPr="00777032">
        <w:rPr>
          <w:sz w:val="28"/>
          <w:szCs w:val="24"/>
        </w:rPr>
        <w:t>е</w:t>
      </w:r>
      <w:r w:rsidRPr="00777032">
        <w:rPr>
          <w:sz w:val="28"/>
          <w:szCs w:val="24"/>
        </w:rPr>
        <w:t xml:space="preserve">, который прошел в данной </w:t>
      </w:r>
      <w:r w:rsidR="003B4050" w:rsidRPr="00777032">
        <w:rPr>
          <w:sz w:val="28"/>
          <w:szCs w:val="24"/>
        </w:rPr>
        <w:t>организации стадию стабилизации</w:t>
      </w:r>
      <w:r w:rsidR="00C91455" w:rsidRPr="00777032">
        <w:rPr>
          <w:sz w:val="28"/>
          <w:szCs w:val="24"/>
        </w:rPr>
        <w:t>,</w:t>
      </w:r>
      <w:r w:rsidR="003B4050" w:rsidRPr="00777032">
        <w:rPr>
          <w:sz w:val="28"/>
          <w:szCs w:val="24"/>
        </w:rPr>
        <w:t xml:space="preserve">о </w:t>
      </w:r>
      <w:r w:rsidRPr="00777032">
        <w:rPr>
          <w:sz w:val="28"/>
          <w:szCs w:val="24"/>
        </w:rPr>
        <w:t>нефт</w:t>
      </w:r>
      <w:r w:rsidR="003B4050" w:rsidRPr="00777032">
        <w:rPr>
          <w:sz w:val="28"/>
          <w:szCs w:val="24"/>
        </w:rPr>
        <w:t>и</w:t>
      </w:r>
      <w:r w:rsidRPr="00777032">
        <w:rPr>
          <w:sz w:val="28"/>
          <w:szCs w:val="24"/>
        </w:rPr>
        <w:t xml:space="preserve">, которая прошла стадию подготовки после стабилизации, </w:t>
      </w:r>
      <w:r w:rsidR="00C91455" w:rsidRPr="00777032">
        <w:rPr>
          <w:sz w:val="28"/>
          <w:szCs w:val="24"/>
        </w:rPr>
        <w:t xml:space="preserve">а такжеданные об их </w:t>
      </w:r>
      <w:r w:rsidRPr="00777032">
        <w:rPr>
          <w:sz w:val="28"/>
          <w:szCs w:val="24"/>
        </w:rPr>
        <w:t>отгру</w:t>
      </w:r>
      <w:r w:rsidR="00C91455" w:rsidRPr="00777032">
        <w:rPr>
          <w:sz w:val="28"/>
          <w:szCs w:val="24"/>
        </w:rPr>
        <w:t>зке</w:t>
      </w:r>
      <w:r w:rsidRPr="00777032">
        <w:rPr>
          <w:sz w:val="28"/>
          <w:szCs w:val="24"/>
        </w:rPr>
        <w:t xml:space="preserve"> на сторону. </w:t>
      </w:r>
    </w:p>
    <w:p w:rsidR="002B03C6" w:rsidRPr="00777032" w:rsidRDefault="002B03C6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В графах 2</w:t>
      </w:r>
      <w:r w:rsidR="007B022C" w:rsidRPr="00777032">
        <w:rPr>
          <w:sz w:val="28"/>
          <w:szCs w:val="24"/>
        </w:rPr>
        <w:t>÷</w:t>
      </w:r>
      <w:r w:rsidRPr="00777032">
        <w:rPr>
          <w:sz w:val="28"/>
          <w:szCs w:val="24"/>
        </w:rPr>
        <w:t xml:space="preserve">4 указанной строки приводятся </w:t>
      </w:r>
      <w:r w:rsidR="00104F58">
        <w:rPr>
          <w:sz w:val="28"/>
          <w:szCs w:val="24"/>
        </w:rPr>
        <w:t xml:space="preserve">данные </w:t>
      </w:r>
      <w:r w:rsidRPr="00777032">
        <w:rPr>
          <w:sz w:val="28"/>
          <w:szCs w:val="24"/>
        </w:rPr>
        <w:t xml:space="preserve"> о суммарном расходе топливно-энергетических ресурсов при производстве всех технологических процессов нефтепереработки (включая переработку газового конденсата для производства нефтепродуктов) в данной организации. </w:t>
      </w:r>
    </w:p>
    <w:p w:rsidR="008D30E4" w:rsidRPr="00777032" w:rsidRDefault="00EA5AB0" w:rsidP="0079401F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11.10. В объе</w:t>
      </w:r>
      <w:r w:rsidR="008D30E4" w:rsidRPr="00777032">
        <w:rPr>
          <w:sz w:val="28"/>
          <w:szCs w:val="24"/>
        </w:rPr>
        <w:t>м добычи газа нефтяного попутного (газа горючего природного нефтяных месторождений) (строка 0162) не включается газ нефтяной попутн</w:t>
      </w:r>
      <w:r>
        <w:rPr>
          <w:sz w:val="28"/>
          <w:szCs w:val="24"/>
        </w:rPr>
        <w:t>ый нефтяных месторождений, сожже</w:t>
      </w:r>
      <w:r w:rsidR="008D30E4" w:rsidRPr="00777032">
        <w:rPr>
          <w:sz w:val="28"/>
          <w:szCs w:val="24"/>
        </w:rPr>
        <w:t>нный на факельных установках.</w:t>
      </w:r>
    </w:p>
    <w:p w:rsidR="002B03C6" w:rsidRPr="00777032" w:rsidRDefault="008D30E4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11.11</w:t>
      </w:r>
      <w:r w:rsidR="002B03C6" w:rsidRPr="00777032">
        <w:rPr>
          <w:sz w:val="28"/>
          <w:szCs w:val="24"/>
        </w:rPr>
        <w:t xml:space="preserve">. По строке 0230 «Переработка угля (обогащение)» </w:t>
      </w:r>
      <w:r w:rsidR="003411DB" w:rsidRPr="00777032">
        <w:rPr>
          <w:sz w:val="28"/>
          <w:szCs w:val="24"/>
        </w:rPr>
        <w:br/>
      </w:r>
      <w:r w:rsidR="002B03C6" w:rsidRPr="00777032">
        <w:rPr>
          <w:sz w:val="28"/>
          <w:szCs w:val="24"/>
        </w:rPr>
        <w:t xml:space="preserve">в графе 1 приводятся данные об объемах угля, прошедшего обогащение. </w:t>
      </w:r>
    </w:p>
    <w:p w:rsidR="002B03C6" w:rsidRPr="00777032" w:rsidRDefault="002B03C6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11.1</w:t>
      </w:r>
      <w:r w:rsidR="008D30E4" w:rsidRPr="00777032">
        <w:rPr>
          <w:sz w:val="28"/>
          <w:szCs w:val="24"/>
        </w:rPr>
        <w:t>2</w:t>
      </w:r>
      <w:r w:rsidRPr="00777032">
        <w:rPr>
          <w:b/>
          <w:sz w:val="28"/>
          <w:szCs w:val="24"/>
        </w:rPr>
        <w:t>.</w:t>
      </w:r>
      <w:r w:rsidRPr="00777032">
        <w:rPr>
          <w:sz w:val="28"/>
          <w:szCs w:val="24"/>
        </w:rPr>
        <w:t xml:space="preserve"> По строке 1191 «Углеводороды ациклические» </w:t>
      </w:r>
      <w:r w:rsidR="003411DB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>в графе 1 указыва</w:t>
      </w:r>
      <w:r w:rsidR="005A0857" w:rsidRPr="00777032">
        <w:rPr>
          <w:sz w:val="28"/>
          <w:szCs w:val="24"/>
        </w:rPr>
        <w:t>ю</w:t>
      </w:r>
      <w:r w:rsidRPr="00777032">
        <w:rPr>
          <w:sz w:val="28"/>
          <w:szCs w:val="24"/>
        </w:rPr>
        <w:t xml:space="preserve">тся </w:t>
      </w:r>
      <w:r w:rsidR="005A0857" w:rsidRPr="00777032">
        <w:rPr>
          <w:sz w:val="28"/>
          <w:szCs w:val="24"/>
        </w:rPr>
        <w:t xml:space="preserve">данные о </w:t>
      </w:r>
      <w:r w:rsidRPr="00777032">
        <w:rPr>
          <w:sz w:val="28"/>
          <w:szCs w:val="24"/>
        </w:rPr>
        <w:t>суммарн</w:t>
      </w:r>
      <w:r w:rsidR="005A0857" w:rsidRPr="00777032">
        <w:rPr>
          <w:sz w:val="28"/>
          <w:szCs w:val="24"/>
        </w:rPr>
        <w:t>ом</w:t>
      </w:r>
      <w:r w:rsidRPr="00777032">
        <w:rPr>
          <w:sz w:val="28"/>
          <w:szCs w:val="24"/>
        </w:rPr>
        <w:t xml:space="preserve"> объем</w:t>
      </w:r>
      <w:r w:rsidR="005A0857" w:rsidRPr="00777032">
        <w:rPr>
          <w:sz w:val="28"/>
          <w:szCs w:val="24"/>
        </w:rPr>
        <w:t>е</w:t>
      </w:r>
      <w:r w:rsidRPr="00777032">
        <w:rPr>
          <w:sz w:val="28"/>
          <w:szCs w:val="24"/>
        </w:rPr>
        <w:t xml:space="preserve"> производства этилена, пропилена, бутадиена</w:t>
      </w:r>
      <w:r w:rsidR="001A3EB3" w:rsidRPr="00777032">
        <w:rPr>
          <w:sz w:val="28"/>
          <w:szCs w:val="24"/>
        </w:rPr>
        <w:t>-</w:t>
      </w:r>
      <w:r w:rsidR="00035E1A" w:rsidRPr="00777032">
        <w:rPr>
          <w:sz w:val="28"/>
          <w:szCs w:val="24"/>
        </w:rPr>
        <w:t>1</w:t>
      </w:r>
      <w:r w:rsidRPr="00777032">
        <w:rPr>
          <w:sz w:val="28"/>
          <w:szCs w:val="24"/>
        </w:rPr>
        <w:t>,</w:t>
      </w:r>
      <w:r w:rsidR="001A3EB3" w:rsidRPr="00777032">
        <w:rPr>
          <w:sz w:val="28"/>
          <w:szCs w:val="24"/>
        </w:rPr>
        <w:t>бутадиена</w:t>
      </w:r>
      <w:r w:rsidR="000A4D4B" w:rsidRPr="00777032">
        <w:rPr>
          <w:sz w:val="28"/>
          <w:szCs w:val="24"/>
        </w:rPr>
        <w:t>-3</w:t>
      </w:r>
      <w:r w:rsidRPr="00777032">
        <w:rPr>
          <w:sz w:val="28"/>
          <w:szCs w:val="24"/>
        </w:rPr>
        <w:t xml:space="preserve"> и ацетилена,</w:t>
      </w:r>
      <w:r w:rsidR="00494990" w:rsidRPr="00777032">
        <w:rPr>
          <w:sz w:val="28"/>
          <w:szCs w:val="24"/>
        </w:rPr>
        <w:t xml:space="preserve"> а в соответствующих графах </w:t>
      </w:r>
      <w:r w:rsidR="003411DB" w:rsidRPr="00777032">
        <w:rPr>
          <w:sz w:val="28"/>
          <w:szCs w:val="24"/>
        </w:rPr>
        <w:br/>
      </w:r>
      <w:r w:rsidR="00494990" w:rsidRPr="00777032">
        <w:rPr>
          <w:sz w:val="28"/>
          <w:szCs w:val="24"/>
        </w:rPr>
        <w:lastRenderedPageBreak/>
        <w:t>2÷27</w:t>
      </w:r>
      <w:r w:rsidRPr="00777032">
        <w:rPr>
          <w:sz w:val="28"/>
          <w:szCs w:val="24"/>
        </w:rPr>
        <w:t xml:space="preserve"> приводятся данные о расходе топливно-энергетических ресурсов </w:t>
      </w:r>
      <w:r w:rsidR="003411DB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>в условном исчислении при производстве перечисленных углеводородов.</w:t>
      </w:r>
    </w:p>
    <w:p w:rsidR="002B03C6" w:rsidRDefault="008D30E4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11.13</w:t>
      </w:r>
      <w:r w:rsidR="002B03C6" w:rsidRPr="00777032">
        <w:rPr>
          <w:sz w:val="28"/>
          <w:szCs w:val="24"/>
        </w:rPr>
        <w:t xml:space="preserve">. По строке 1840 приводятся данные о производстве лесоматериалов распиленных, расколотых, разделенных на слои и другая продукция, а также объемы использованных </w:t>
      </w:r>
      <w:r w:rsidR="00AE4F19" w:rsidRPr="00777032">
        <w:rPr>
          <w:sz w:val="28"/>
          <w:szCs w:val="24"/>
        </w:rPr>
        <w:t xml:space="preserve">на </w:t>
      </w:r>
      <w:r w:rsidR="002B03C6" w:rsidRPr="00777032">
        <w:rPr>
          <w:sz w:val="28"/>
          <w:szCs w:val="24"/>
        </w:rPr>
        <w:t xml:space="preserve">это производство топливно-энергетическихресурсов, </w:t>
      </w:r>
      <w:r w:rsidR="007D4DFC" w:rsidRPr="00777032">
        <w:rPr>
          <w:sz w:val="28"/>
          <w:szCs w:val="24"/>
        </w:rPr>
        <w:t>включая процесс сушки лесоматериалов</w:t>
      </w:r>
      <w:r w:rsidR="002B03C6" w:rsidRPr="00777032">
        <w:rPr>
          <w:sz w:val="28"/>
          <w:szCs w:val="24"/>
        </w:rPr>
        <w:t xml:space="preserve">. </w:t>
      </w:r>
    </w:p>
    <w:p w:rsidR="0023326B" w:rsidRPr="00777032" w:rsidRDefault="0023326B" w:rsidP="0079401F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11.14. По строке 1991 приводятся данные об объеме производства </w:t>
      </w:r>
      <w:r w:rsidR="009F7A86" w:rsidRPr="009F7A86">
        <w:rPr>
          <w:sz w:val="28"/>
          <w:szCs w:val="24"/>
        </w:rPr>
        <w:br/>
      </w:r>
      <w:r>
        <w:rPr>
          <w:sz w:val="28"/>
          <w:szCs w:val="24"/>
        </w:rPr>
        <w:t>и расходе топливно-энергетических ресурсов при добыче песков природных</w:t>
      </w:r>
      <w:r w:rsidR="005353F6">
        <w:rPr>
          <w:sz w:val="28"/>
          <w:szCs w:val="24"/>
        </w:rPr>
        <w:t>, производстве гранул каменных, крошки и порош</w:t>
      </w:r>
      <w:r w:rsidR="005353F6" w:rsidRPr="005353F6">
        <w:rPr>
          <w:sz w:val="28"/>
          <w:szCs w:val="24"/>
        </w:rPr>
        <w:t>к</w:t>
      </w:r>
      <w:r w:rsidR="005353F6">
        <w:rPr>
          <w:sz w:val="28"/>
          <w:szCs w:val="24"/>
        </w:rPr>
        <w:t>а, гальки, гравия, щебня, камня природного дробленого, смесей песчано-гравийных.</w:t>
      </w:r>
    </w:p>
    <w:p w:rsidR="002B03C6" w:rsidRPr="00777032" w:rsidRDefault="002B03C6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11.1</w:t>
      </w:r>
      <w:r w:rsidR="005353F6">
        <w:rPr>
          <w:sz w:val="28"/>
          <w:szCs w:val="24"/>
        </w:rPr>
        <w:t>5</w:t>
      </w:r>
      <w:r w:rsidRPr="009F7A86">
        <w:rPr>
          <w:sz w:val="28"/>
          <w:szCs w:val="24"/>
        </w:rPr>
        <w:t xml:space="preserve">. </w:t>
      </w:r>
      <w:r w:rsidRPr="00777032">
        <w:rPr>
          <w:sz w:val="28"/>
          <w:szCs w:val="24"/>
        </w:rPr>
        <w:t xml:space="preserve">По строкам 2400, 2410, 2420, 2430 приводятся данные об объеме производства и расходе топливно-энергетических ресурсов при производстве отдельных видов тканей. Если организация производит хлопчатобумажные </w:t>
      </w:r>
      <w:r w:rsidR="00035E1A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и штапельные ткани, то расход теплоэнергии и электроэнергии </w:t>
      </w:r>
      <w:r w:rsidR="000A4D4B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>на производство штапельных тканей следует отнести к расходу соответствующих видов энергии на производство хлопчатобумажных тканей (строка 2400), а если организация производит шелковые и штапельные ткани, то расход теплоэнергии и электроэнергии на производство штапельных тканей следует отнести к расходу соответствующих видов энергии на производство шелковых тканей (строка 2430).</w:t>
      </w:r>
    </w:p>
    <w:p w:rsidR="002B03C6" w:rsidRPr="00777032" w:rsidRDefault="005353F6" w:rsidP="0079401F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11.16</w:t>
      </w:r>
      <w:r w:rsidR="002B03C6" w:rsidRPr="00777032">
        <w:rPr>
          <w:sz w:val="28"/>
          <w:szCs w:val="24"/>
        </w:rPr>
        <w:t xml:space="preserve">. По строке 2460 приводятся данные об объеме производства кожаной обуви, кроме ортопедической (лечебной и профилактической обуви) </w:t>
      </w:r>
      <w:r w:rsidR="00035E1A" w:rsidRPr="00777032">
        <w:rPr>
          <w:sz w:val="28"/>
          <w:szCs w:val="24"/>
        </w:rPr>
        <w:br/>
      </w:r>
      <w:r w:rsidR="002B03C6" w:rsidRPr="00777032">
        <w:rPr>
          <w:sz w:val="28"/>
          <w:szCs w:val="24"/>
        </w:rPr>
        <w:t xml:space="preserve">и топливно-энергетических ресурсах, используемых при их производстве. </w:t>
      </w:r>
    </w:p>
    <w:p w:rsidR="002B03C6" w:rsidRPr="00777032" w:rsidRDefault="005353F6" w:rsidP="0079401F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11.17</w:t>
      </w:r>
      <w:r w:rsidR="002B03C6" w:rsidRPr="00777032">
        <w:rPr>
          <w:sz w:val="28"/>
          <w:szCs w:val="24"/>
        </w:rPr>
        <w:t xml:space="preserve">. </w:t>
      </w:r>
      <w:r w:rsidR="00104F58">
        <w:rPr>
          <w:sz w:val="28"/>
          <w:szCs w:val="24"/>
        </w:rPr>
        <w:t>Данные</w:t>
      </w:r>
      <w:r w:rsidR="002B03C6" w:rsidRPr="00777032">
        <w:rPr>
          <w:sz w:val="28"/>
          <w:szCs w:val="24"/>
        </w:rPr>
        <w:t xml:space="preserve"> по строкам 2700, 2705, 2710, 2715, 2720 отражают </w:t>
      </w:r>
      <w:r w:rsidR="00A5362D" w:rsidRPr="00777032">
        <w:rPr>
          <w:sz w:val="28"/>
          <w:szCs w:val="24"/>
        </w:rPr>
        <w:t xml:space="preserve">следующие </w:t>
      </w:r>
      <w:r w:rsidR="002B03C6" w:rsidRPr="00777032">
        <w:rPr>
          <w:sz w:val="28"/>
          <w:szCs w:val="24"/>
        </w:rPr>
        <w:t>организации</w:t>
      </w:r>
      <w:r w:rsidR="00A5362D" w:rsidRPr="00777032">
        <w:rPr>
          <w:sz w:val="28"/>
          <w:szCs w:val="24"/>
        </w:rPr>
        <w:t>:</w:t>
      </w:r>
      <w:r w:rsidR="002B03C6" w:rsidRPr="00777032">
        <w:rPr>
          <w:sz w:val="28"/>
          <w:szCs w:val="24"/>
        </w:rPr>
        <w:t xml:space="preserve"> осуществляющие выращивание крупного рогатого скота, овец, коз, свиней и сельскохозяйственной птицы на убой</w:t>
      </w:r>
      <w:r w:rsidR="00A5362D" w:rsidRPr="00777032">
        <w:rPr>
          <w:sz w:val="28"/>
          <w:szCs w:val="24"/>
        </w:rPr>
        <w:t>;</w:t>
      </w:r>
      <w:r w:rsidR="002B03C6" w:rsidRPr="00777032">
        <w:rPr>
          <w:sz w:val="28"/>
          <w:szCs w:val="24"/>
        </w:rPr>
        <w:t xml:space="preserve"> имеющие </w:t>
      </w:r>
      <w:r w:rsidR="00035E1A" w:rsidRPr="00777032">
        <w:rPr>
          <w:sz w:val="28"/>
          <w:szCs w:val="24"/>
        </w:rPr>
        <w:br/>
      </w:r>
      <w:r w:rsidR="002B03C6" w:rsidRPr="00777032">
        <w:rPr>
          <w:sz w:val="28"/>
          <w:szCs w:val="24"/>
        </w:rPr>
        <w:t xml:space="preserve">в собственности, управлении или эксплуатирующие надругом законном основании специализированные площадки для убоя скота и птицы. </w:t>
      </w:r>
    </w:p>
    <w:p w:rsidR="002B03C6" w:rsidRPr="00777032" w:rsidRDefault="002B03C6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В графе 1 указыва</w:t>
      </w:r>
      <w:r w:rsidR="000C3C65" w:rsidRPr="00777032">
        <w:rPr>
          <w:sz w:val="28"/>
          <w:szCs w:val="24"/>
        </w:rPr>
        <w:t>ю</w:t>
      </w:r>
      <w:r w:rsidRPr="00777032">
        <w:rPr>
          <w:sz w:val="28"/>
          <w:szCs w:val="24"/>
        </w:rPr>
        <w:t xml:space="preserve">тся </w:t>
      </w:r>
      <w:r w:rsidR="000C3C65" w:rsidRPr="00777032">
        <w:rPr>
          <w:sz w:val="28"/>
          <w:szCs w:val="24"/>
        </w:rPr>
        <w:t xml:space="preserve">данные об </w:t>
      </w:r>
      <w:r w:rsidRPr="00777032">
        <w:rPr>
          <w:sz w:val="28"/>
          <w:szCs w:val="24"/>
        </w:rPr>
        <w:t>объем</w:t>
      </w:r>
      <w:r w:rsidR="000C3C65" w:rsidRPr="00777032">
        <w:rPr>
          <w:sz w:val="28"/>
          <w:szCs w:val="24"/>
        </w:rPr>
        <w:t>е</w:t>
      </w:r>
      <w:r w:rsidRPr="00777032">
        <w:rPr>
          <w:sz w:val="28"/>
          <w:szCs w:val="24"/>
        </w:rPr>
        <w:t xml:space="preserve"> производства скота и птицы </w:t>
      </w:r>
      <w:r w:rsidR="00D11F1D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на убой </w:t>
      </w:r>
      <w:r w:rsidR="00AE4F19" w:rsidRPr="00777032">
        <w:rPr>
          <w:sz w:val="28"/>
          <w:szCs w:val="24"/>
        </w:rPr>
        <w:t>в</w:t>
      </w:r>
      <w:r w:rsidRPr="00777032">
        <w:rPr>
          <w:sz w:val="28"/>
          <w:szCs w:val="24"/>
        </w:rPr>
        <w:t xml:space="preserve"> живом весе,в графах 2 и 3 указывается расход электро-, теплоэнергии </w:t>
      </w:r>
      <w:r w:rsidR="00D64364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lastRenderedPageBreak/>
        <w:t xml:space="preserve">на работу специализированного оборудования (электродвигателей, электроконвейеров, электропогрузчиков и другого оборудования), освещение </w:t>
      </w:r>
      <w:r w:rsidR="00035E1A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и отопление помещений в период воспроизводства скота и птицы </w:t>
      </w:r>
      <w:r w:rsidR="00D64364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 xml:space="preserve">и/или содержания его для прохождения ветеринарного карантина. </w:t>
      </w:r>
    </w:p>
    <w:p w:rsidR="00C66164" w:rsidRPr="00777032" w:rsidRDefault="002B03C6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В графе 4 приводятся данные о количестве топлива, израсходованного транспортными средствами для перевозки</w:t>
      </w:r>
      <w:r w:rsidR="00C66164" w:rsidRPr="00777032">
        <w:rPr>
          <w:sz w:val="28"/>
          <w:szCs w:val="24"/>
        </w:rPr>
        <w:t xml:space="preserve">указанного в графе 1 объема </w:t>
      </w:r>
      <w:r w:rsidR="00CC0A96" w:rsidRPr="00777032">
        <w:rPr>
          <w:sz w:val="28"/>
          <w:szCs w:val="24"/>
        </w:rPr>
        <w:br/>
      </w:r>
      <w:r w:rsidR="00C66164" w:rsidRPr="00777032">
        <w:rPr>
          <w:sz w:val="28"/>
          <w:szCs w:val="24"/>
        </w:rPr>
        <w:t>скота и птицы.</w:t>
      </w:r>
    </w:p>
    <w:p w:rsidR="002B03C6" w:rsidRPr="00777032" w:rsidRDefault="005353F6" w:rsidP="0079401F">
      <w:pPr>
        <w:spacing w:line="360" w:lineRule="auto"/>
        <w:ind w:firstLine="709"/>
        <w:jc w:val="both"/>
        <w:rPr>
          <w:strike/>
          <w:sz w:val="28"/>
          <w:szCs w:val="24"/>
        </w:rPr>
      </w:pPr>
      <w:r>
        <w:rPr>
          <w:sz w:val="28"/>
          <w:szCs w:val="24"/>
        </w:rPr>
        <w:t>11.18</w:t>
      </w:r>
      <w:r w:rsidR="002B03C6" w:rsidRPr="00777032">
        <w:rPr>
          <w:sz w:val="28"/>
          <w:szCs w:val="24"/>
        </w:rPr>
        <w:t>. Данные по строкам 2831, 2835, 2838 отражают организации</w:t>
      </w:r>
      <w:r w:rsidR="00A5362D" w:rsidRPr="00777032">
        <w:rPr>
          <w:sz w:val="28"/>
          <w:szCs w:val="24"/>
        </w:rPr>
        <w:t xml:space="preserve"> всех видов экономической деятельности</w:t>
      </w:r>
      <w:r w:rsidR="007D4DFC" w:rsidRPr="00777032">
        <w:rPr>
          <w:sz w:val="28"/>
          <w:szCs w:val="24"/>
        </w:rPr>
        <w:t xml:space="preserve">, </w:t>
      </w:r>
      <w:r w:rsidR="00A5362D" w:rsidRPr="00777032">
        <w:rPr>
          <w:sz w:val="28"/>
          <w:szCs w:val="24"/>
        </w:rPr>
        <w:t>осуществляющие транспортную деятельность</w:t>
      </w:r>
      <w:r w:rsidR="00594DD3" w:rsidRPr="00777032">
        <w:rPr>
          <w:sz w:val="28"/>
          <w:szCs w:val="24"/>
        </w:rPr>
        <w:t>.</w:t>
      </w:r>
    </w:p>
    <w:p w:rsidR="002B03C6" w:rsidRPr="00777032" w:rsidRDefault="002B03C6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 xml:space="preserve">В графе 1 приводятся данные об объеме пассажирооборота, определяемого как произведение количества перевезенных пассажиров </w:t>
      </w:r>
      <w:r w:rsidR="00035E1A" w:rsidRPr="00777032">
        <w:rPr>
          <w:sz w:val="28"/>
          <w:szCs w:val="24"/>
        </w:rPr>
        <w:br/>
      </w:r>
      <w:r w:rsidRPr="00777032">
        <w:rPr>
          <w:sz w:val="28"/>
          <w:szCs w:val="24"/>
        </w:rPr>
        <w:t>на расстояние поездки</w:t>
      </w:r>
      <w:r w:rsidR="000C3C65" w:rsidRPr="00777032">
        <w:rPr>
          <w:sz w:val="28"/>
          <w:szCs w:val="24"/>
        </w:rPr>
        <w:t xml:space="preserve"> в километрах (тыс. пасс.км). Данные о к</w:t>
      </w:r>
      <w:r w:rsidRPr="00777032">
        <w:rPr>
          <w:sz w:val="28"/>
          <w:szCs w:val="24"/>
        </w:rPr>
        <w:t>оличеств</w:t>
      </w:r>
      <w:r w:rsidR="000C3C65" w:rsidRPr="00777032">
        <w:rPr>
          <w:sz w:val="28"/>
          <w:szCs w:val="24"/>
        </w:rPr>
        <w:t>е</w:t>
      </w:r>
      <w:r w:rsidRPr="00777032">
        <w:rPr>
          <w:sz w:val="28"/>
          <w:szCs w:val="24"/>
        </w:rPr>
        <w:t xml:space="preserve"> топлива, израсходованного в двигателях внутреннего сгорания транспортных средств для перевозки пассажиров, отража</w:t>
      </w:r>
      <w:r w:rsidR="000C3C65" w:rsidRPr="00777032">
        <w:rPr>
          <w:sz w:val="28"/>
          <w:szCs w:val="24"/>
        </w:rPr>
        <w:t>ю</w:t>
      </w:r>
      <w:r w:rsidRPr="00777032">
        <w:rPr>
          <w:sz w:val="28"/>
          <w:szCs w:val="24"/>
        </w:rPr>
        <w:t>тся по соответствующему виду топлива в графах раздела 2.</w:t>
      </w:r>
    </w:p>
    <w:p w:rsidR="002B03C6" w:rsidRPr="00777032" w:rsidRDefault="005353F6" w:rsidP="007940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>11.19</w:t>
      </w:r>
      <w:r w:rsidR="002B03C6" w:rsidRPr="00777032">
        <w:rPr>
          <w:sz w:val="28"/>
          <w:szCs w:val="24"/>
        </w:rPr>
        <w:t xml:space="preserve">. </w:t>
      </w:r>
      <w:r w:rsidR="00CC0A96" w:rsidRPr="00777032">
        <w:rPr>
          <w:sz w:val="28"/>
          <w:szCs w:val="24"/>
        </w:rPr>
        <w:t>Данные п</w:t>
      </w:r>
      <w:r w:rsidR="002B03C6" w:rsidRPr="00777032">
        <w:rPr>
          <w:rFonts w:eastAsia="Calibri"/>
          <w:sz w:val="28"/>
          <w:szCs w:val="28"/>
        </w:rPr>
        <w:t xml:space="preserve">о строке 2840 «Перевозка грузов грузовым автотранспортом» </w:t>
      </w:r>
      <w:r w:rsidR="00CC0A96" w:rsidRPr="00777032">
        <w:rPr>
          <w:rFonts w:eastAsia="Calibri"/>
          <w:sz w:val="28"/>
          <w:szCs w:val="28"/>
        </w:rPr>
        <w:t xml:space="preserve">соответствуют по </w:t>
      </w:r>
      <w:r w:rsidR="002B03C6" w:rsidRPr="00777032">
        <w:rPr>
          <w:rFonts w:eastAsia="Calibri"/>
          <w:sz w:val="28"/>
          <w:szCs w:val="28"/>
        </w:rPr>
        <w:t>методологии учета показателю «Грузооборот»</w:t>
      </w:r>
      <w:r w:rsidR="0039154F" w:rsidRPr="00777032">
        <w:rPr>
          <w:rFonts w:eastAsia="Calibri"/>
          <w:sz w:val="28"/>
          <w:szCs w:val="28"/>
        </w:rPr>
        <w:t>.</w:t>
      </w:r>
      <w:r w:rsidR="002B03C6" w:rsidRPr="00777032">
        <w:rPr>
          <w:sz w:val="28"/>
          <w:szCs w:val="28"/>
        </w:rPr>
        <w:t>В</w:t>
      </w:r>
      <w:r w:rsidR="000C3C65" w:rsidRPr="00777032">
        <w:rPr>
          <w:sz w:val="28"/>
          <w:szCs w:val="28"/>
        </w:rPr>
        <w:t xml:space="preserve"> данные о </w:t>
      </w:r>
      <w:r w:rsidR="002B03C6" w:rsidRPr="00777032">
        <w:rPr>
          <w:sz w:val="28"/>
          <w:szCs w:val="28"/>
        </w:rPr>
        <w:t>грузооборот</w:t>
      </w:r>
      <w:r w:rsidR="000C3C65" w:rsidRPr="00777032">
        <w:rPr>
          <w:sz w:val="28"/>
          <w:szCs w:val="28"/>
        </w:rPr>
        <w:t>е</w:t>
      </w:r>
      <w:r w:rsidR="002B03C6" w:rsidRPr="00777032">
        <w:rPr>
          <w:sz w:val="28"/>
          <w:szCs w:val="28"/>
        </w:rPr>
        <w:t xml:space="preserve"> включаются суммарные объемы, выполненные на коммерческой основе (за плату для заказчика </w:t>
      </w:r>
      <w:r w:rsidR="000A4D4B" w:rsidRPr="00777032">
        <w:rPr>
          <w:sz w:val="28"/>
          <w:szCs w:val="28"/>
        </w:rPr>
        <w:t>–</w:t>
      </w:r>
      <w:r w:rsidR="002B03C6" w:rsidRPr="00777032">
        <w:rPr>
          <w:sz w:val="28"/>
          <w:szCs w:val="28"/>
        </w:rPr>
        <w:t xml:space="preserve"> юридического </w:t>
      </w:r>
      <w:r w:rsidR="00D64364" w:rsidRPr="00777032">
        <w:rPr>
          <w:sz w:val="28"/>
          <w:szCs w:val="28"/>
        </w:rPr>
        <w:br/>
      </w:r>
      <w:r w:rsidR="002B03C6" w:rsidRPr="00777032">
        <w:rPr>
          <w:sz w:val="28"/>
          <w:szCs w:val="28"/>
        </w:rPr>
        <w:t xml:space="preserve">или физического лица) по дорогам общего пользования собственными </w:t>
      </w:r>
      <w:r w:rsidR="00035E1A" w:rsidRPr="00777032">
        <w:rPr>
          <w:sz w:val="28"/>
          <w:szCs w:val="28"/>
        </w:rPr>
        <w:br/>
      </w:r>
      <w:r w:rsidR="002B03C6" w:rsidRPr="00777032">
        <w:rPr>
          <w:sz w:val="28"/>
          <w:szCs w:val="28"/>
        </w:rPr>
        <w:t xml:space="preserve">и арендованными эксплуатационными грузоперевозящими автомобилями: грузовыми (включая грузовые таксомоторы), пикапами и фургонами на шасси легковых автомобилей, а также автоприцепами. </w:t>
      </w:r>
    </w:p>
    <w:p w:rsidR="002B03C6" w:rsidRPr="00777032" w:rsidRDefault="00104F58" w:rsidP="007940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</w:t>
      </w:r>
      <w:r w:rsidR="0026120D" w:rsidRPr="00777032">
        <w:rPr>
          <w:sz w:val="28"/>
          <w:szCs w:val="28"/>
        </w:rPr>
        <w:t xml:space="preserve"> об о</w:t>
      </w:r>
      <w:r w:rsidR="002B03C6" w:rsidRPr="00777032">
        <w:rPr>
          <w:sz w:val="28"/>
          <w:szCs w:val="28"/>
        </w:rPr>
        <w:t>бъем</w:t>
      </w:r>
      <w:r w:rsidR="0026120D" w:rsidRPr="00777032">
        <w:rPr>
          <w:sz w:val="28"/>
          <w:szCs w:val="28"/>
        </w:rPr>
        <w:t>ах</w:t>
      </w:r>
      <w:r w:rsidR="002B03C6" w:rsidRPr="00777032">
        <w:rPr>
          <w:sz w:val="28"/>
          <w:szCs w:val="28"/>
        </w:rPr>
        <w:t xml:space="preserve"> грузооборота, выполненн</w:t>
      </w:r>
      <w:r w:rsidR="0026120D" w:rsidRPr="00777032">
        <w:rPr>
          <w:sz w:val="28"/>
          <w:szCs w:val="28"/>
        </w:rPr>
        <w:t>ого</w:t>
      </w:r>
      <w:r w:rsidR="002B03C6" w:rsidRPr="00777032">
        <w:rPr>
          <w:sz w:val="28"/>
          <w:szCs w:val="28"/>
        </w:rPr>
        <w:t xml:space="preserve"> грузовыми автотранспортными средствами для собственных производственных целей (некоммерческие перевозки собственных грузов), по строке 2840 </w:t>
      </w:r>
      <w:r w:rsidR="0026120D" w:rsidRPr="00777032">
        <w:rPr>
          <w:sz w:val="28"/>
          <w:szCs w:val="28"/>
        </w:rPr>
        <w:br/>
      </w:r>
      <w:r w:rsidR="002B03C6" w:rsidRPr="00777032">
        <w:rPr>
          <w:sz w:val="28"/>
          <w:szCs w:val="28"/>
        </w:rPr>
        <w:t xml:space="preserve">не учитываются. Также не учитывается перевозка грузов, осуществляемая без выезда на дорогу общего пользования(в пределах территории отчитывающегося субъекта). Такие перевозки являются технологическими. </w:t>
      </w:r>
      <w:r w:rsidR="0026120D" w:rsidRPr="00777032">
        <w:rPr>
          <w:sz w:val="28"/>
          <w:szCs w:val="28"/>
        </w:rPr>
        <w:br/>
      </w:r>
      <w:r w:rsidR="002B03C6" w:rsidRPr="00777032">
        <w:rPr>
          <w:sz w:val="28"/>
          <w:szCs w:val="28"/>
        </w:rPr>
        <w:lastRenderedPageBreak/>
        <w:t xml:space="preserve">К ним относятся внутрихозяйственные, внутризаводские, внутриобъектные, внутрикарьерные, внутрипостроечные и другие перевозки. Приравнивать перевозки пассажиров в грузовых автомобилях к перевозкам грузов в тоннах </w:t>
      </w:r>
      <w:r w:rsidR="00027819" w:rsidRPr="00777032">
        <w:rPr>
          <w:sz w:val="28"/>
          <w:szCs w:val="28"/>
        </w:rPr>
        <w:br/>
      </w:r>
      <w:r w:rsidR="002B03C6" w:rsidRPr="00777032">
        <w:rPr>
          <w:sz w:val="28"/>
          <w:szCs w:val="28"/>
        </w:rPr>
        <w:t xml:space="preserve">и тонно-километрах не следует. </w:t>
      </w:r>
    </w:p>
    <w:p w:rsidR="002B03C6" w:rsidRPr="00777032" w:rsidRDefault="005353F6" w:rsidP="007940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11.20</w:t>
      </w:r>
      <w:r w:rsidR="002B03C6" w:rsidRPr="00777032">
        <w:rPr>
          <w:sz w:val="28"/>
          <w:szCs w:val="28"/>
        </w:rPr>
        <w:t xml:space="preserve">. По строке 2870 «Транспортирование газа по магистральным газопроводам» приводятся данные об объеме выполненных работ </w:t>
      </w:r>
      <w:r w:rsidR="00D64364" w:rsidRPr="00777032">
        <w:rPr>
          <w:sz w:val="28"/>
          <w:szCs w:val="28"/>
        </w:rPr>
        <w:br/>
      </w:r>
      <w:r w:rsidR="002B03C6" w:rsidRPr="00777032">
        <w:rPr>
          <w:sz w:val="28"/>
          <w:szCs w:val="28"/>
        </w:rPr>
        <w:t>по транспортировке г</w:t>
      </w:r>
      <w:r w:rsidR="000A4D4B" w:rsidRPr="00777032">
        <w:rPr>
          <w:sz w:val="28"/>
          <w:szCs w:val="28"/>
        </w:rPr>
        <w:t>аза, с единицей измерения «млн</w:t>
      </w:r>
      <w:r w:rsidR="002B03C6" w:rsidRPr="00777032">
        <w:rPr>
          <w:sz w:val="28"/>
          <w:szCs w:val="28"/>
        </w:rPr>
        <w:t>м</w:t>
      </w:r>
      <w:r w:rsidR="002B03C6" w:rsidRPr="00777032">
        <w:rPr>
          <w:sz w:val="28"/>
          <w:szCs w:val="28"/>
          <w:vertAlign w:val="superscript"/>
        </w:rPr>
        <w:t>3</w:t>
      </w:r>
      <w:r w:rsidR="002B03C6" w:rsidRPr="00777032">
        <w:rPr>
          <w:sz w:val="28"/>
          <w:szCs w:val="28"/>
        </w:rPr>
        <w:t>»</w:t>
      </w:r>
      <w:r w:rsidR="003B42CC" w:rsidRPr="00777032">
        <w:rPr>
          <w:sz w:val="28"/>
          <w:szCs w:val="28"/>
        </w:rPr>
        <w:t>.</w:t>
      </w:r>
      <w:r w:rsidR="005D0C58" w:rsidRPr="00777032">
        <w:rPr>
          <w:sz w:val="28"/>
          <w:szCs w:val="28"/>
        </w:rPr>
        <w:t>В</w:t>
      </w:r>
      <w:r w:rsidR="005D0C58" w:rsidRPr="00777032">
        <w:rPr>
          <w:sz w:val="28"/>
          <w:szCs w:val="24"/>
        </w:rPr>
        <w:t xml:space="preserve"> графе 1 приводится з</w:t>
      </w:r>
      <w:r w:rsidR="003B42CC" w:rsidRPr="00777032">
        <w:rPr>
          <w:sz w:val="28"/>
          <w:szCs w:val="28"/>
        </w:rPr>
        <w:t>начение рассчитывае</w:t>
      </w:r>
      <w:r w:rsidR="005D0C58" w:rsidRPr="00777032">
        <w:rPr>
          <w:sz w:val="28"/>
          <w:szCs w:val="28"/>
        </w:rPr>
        <w:t xml:space="preserve">мое </w:t>
      </w:r>
      <w:r w:rsidR="002B03C6" w:rsidRPr="00777032">
        <w:rPr>
          <w:sz w:val="28"/>
          <w:szCs w:val="28"/>
        </w:rPr>
        <w:t xml:space="preserve">путем умножения объема транспортируемого газа </w:t>
      </w:r>
      <w:r w:rsidR="003411DB" w:rsidRPr="00777032">
        <w:rPr>
          <w:sz w:val="28"/>
          <w:szCs w:val="28"/>
        </w:rPr>
        <w:br/>
      </w:r>
      <w:r w:rsidR="002B03C6" w:rsidRPr="00777032">
        <w:rPr>
          <w:sz w:val="28"/>
          <w:szCs w:val="28"/>
        </w:rPr>
        <w:t>в миллионах метров кубических на расстояние транспортировки в километрах.</w:t>
      </w:r>
    </w:p>
    <w:p w:rsidR="002B03C6" w:rsidRPr="00777032" w:rsidRDefault="005353F6" w:rsidP="007940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11.21</w:t>
      </w:r>
      <w:r w:rsidR="002B03C6" w:rsidRPr="00777032">
        <w:rPr>
          <w:sz w:val="28"/>
          <w:szCs w:val="28"/>
        </w:rPr>
        <w:t xml:space="preserve">. По строке 2930 «Подъем и подача воды» приводятся данные </w:t>
      </w:r>
      <w:r w:rsidR="00035E1A" w:rsidRPr="00777032">
        <w:rPr>
          <w:sz w:val="28"/>
          <w:szCs w:val="28"/>
        </w:rPr>
        <w:br/>
      </w:r>
      <w:r w:rsidR="002B03C6" w:rsidRPr="00777032">
        <w:rPr>
          <w:sz w:val="28"/>
          <w:szCs w:val="28"/>
        </w:rPr>
        <w:t xml:space="preserve">об объеме воды, предназначенной для подачи и подъема ее от водозаборного сооружения до очистных сооружений или непосредственно в сеть при помощи насосов, и данные по электроэнергии, теплоэнергии и топливу, </w:t>
      </w:r>
      <w:r w:rsidR="00E42871" w:rsidRPr="00777032">
        <w:rPr>
          <w:sz w:val="28"/>
          <w:szCs w:val="28"/>
        </w:rPr>
        <w:t>и</w:t>
      </w:r>
      <w:r w:rsidR="008A54CD" w:rsidRPr="00777032">
        <w:rPr>
          <w:sz w:val="28"/>
          <w:szCs w:val="28"/>
        </w:rPr>
        <w:t>зрасх</w:t>
      </w:r>
      <w:r w:rsidR="001A3EB3" w:rsidRPr="00777032">
        <w:rPr>
          <w:sz w:val="28"/>
          <w:szCs w:val="28"/>
        </w:rPr>
        <w:t>одованны</w:t>
      </w:r>
      <w:r w:rsidR="00D0126B" w:rsidRPr="00777032">
        <w:rPr>
          <w:sz w:val="28"/>
          <w:szCs w:val="28"/>
        </w:rPr>
        <w:t>е</w:t>
      </w:r>
      <w:r w:rsidR="008A54CD" w:rsidRPr="00777032">
        <w:rPr>
          <w:sz w:val="28"/>
          <w:szCs w:val="28"/>
        </w:rPr>
        <w:t xml:space="preserve"> на указанный вид работы</w:t>
      </w:r>
      <w:r w:rsidR="00E42871" w:rsidRPr="00777032">
        <w:rPr>
          <w:sz w:val="28"/>
          <w:szCs w:val="28"/>
        </w:rPr>
        <w:t xml:space="preserve">, а также </w:t>
      </w:r>
      <w:r w:rsidR="00D0126B" w:rsidRPr="00777032">
        <w:rPr>
          <w:sz w:val="28"/>
          <w:szCs w:val="28"/>
        </w:rPr>
        <w:t xml:space="preserve">данные о </w:t>
      </w:r>
      <w:r w:rsidR="00E42871" w:rsidRPr="00777032">
        <w:rPr>
          <w:sz w:val="28"/>
          <w:szCs w:val="28"/>
        </w:rPr>
        <w:t>други</w:t>
      </w:r>
      <w:r w:rsidR="00D0126B" w:rsidRPr="00777032">
        <w:rPr>
          <w:sz w:val="28"/>
          <w:szCs w:val="28"/>
        </w:rPr>
        <w:t>х</w:t>
      </w:r>
      <w:r w:rsidR="00E42871" w:rsidRPr="00777032">
        <w:rPr>
          <w:sz w:val="28"/>
          <w:szCs w:val="28"/>
        </w:rPr>
        <w:t xml:space="preserve"> смежны</w:t>
      </w:r>
      <w:r w:rsidR="00D0126B" w:rsidRPr="00777032">
        <w:rPr>
          <w:sz w:val="28"/>
          <w:szCs w:val="28"/>
        </w:rPr>
        <w:t>х</w:t>
      </w:r>
      <w:r w:rsidR="00E42871" w:rsidRPr="00777032">
        <w:rPr>
          <w:sz w:val="28"/>
          <w:szCs w:val="28"/>
        </w:rPr>
        <w:t xml:space="preserve"> работ</w:t>
      </w:r>
      <w:r w:rsidR="00D0126B" w:rsidRPr="00777032">
        <w:rPr>
          <w:sz w:val="28"/>
          <w:szCs w:val="28"/>
        </w:rPr>
        <w:t>ах</w:t>
      </w:r>
      <w:r w:rsidR="00E42871" w:rsidRPr="00777032">
        <w:rPr>
          <w:sz w:val="28"/>
          <w:szCs w:val="28"/>
        </w:rPr>
        <w:t xml:space="preserve"> и вспомогательны</w:t>
      </w:r>
      <w:r w:rsidR="00D0126B" w:rsidRPr="00777032">
        <w:rPr>
          <w:sz w:val="28"/>
          <w:szCs w:val="28"/>
        </w:rPr>
        <w:t>х</w:t>
      </w:r>
      <w:r w:rsidR="00E42871" w:rsidRPr="00777032">
        <w:rPr>
          <w:sz w:val="28"/>
          <w:szCs w:val="28"/>
        </w:rPr>
        <w:t xml:space="preserve"> процесс</w:t>
      </w:r>
      <w:r w:rsidR="00D0126B" w:rsidRPr="00777032">
        <w:rPr>
          <w:sz w:val="28"/>
          <w:szCs w:val="28"/>
        </w:rPr>
        <w:t>ах</w:t>
      </w:r>
      <w:r w:rsidR="00E42871" w:rsidRPr="00777032">
        <w:rPr>
          <w:sz w:val="28"/>
          <w:szCs w:val="28"/>
        </w:rPr>
        <w:t xml:space="preserve">, </w:t>
      </w:r>
      <w:r w:rsidR="006A5DC9" w:rsidRPr="00777032">
        <w:rPr>
          <w:sz w:val="28"/>
          <w:szCs w:val="28"/>
        </w:rPr>
        <w:t xml:space="preserve">в том числе водоотведение, </w:t>
      </w:r>
      <w:r w:rsidR="00E42871" w:rsidRPr="00777032">
        <w:rPr>
          <w:sz w:val="28"/>
          <w:szCs w:val="28"/>
        </w:rPr>
        <w:t>относящ</w:t>
      </w:r>
      <w:r w:rsidR="00D0126B" w:rsidRPr="00777032">
        <w:rPr>
          <w:sz w:val="28"/>
          <w:szCs w:val="28"/>
        </w:rPr>
        <w:t>е</w:t>
      </w:r>
      <w:r w:rsidR="000A4D4B" w:rsidRPr="00777032">
        <w:rPr>
          <w:sz w:val="28"/>
          <w:szCs w:val="28"/>
        </w:rPr>
        <w:t>е</w:t>
      </w:r>
      <w:r w:rsidR="00E42871" w:rsidRPr="00777032">
        <w:rPr>
          <w:sz w:val="28"/>
          <w:szCs w:val="28"/>
        </w:rPr>
        <w:t>ся к подъему и подаче воды</w:t>
      </w:r>
      <w:r w:rsidR="000A4D4B" w:rsidRPr="00777032">
        <w:rPr>
          <w:sz w:val="28"/>
          <w:szCs w:val="28"/>
        </w:rPr>
        <w:t>.</w:t>
      </w:r>
    </w:p>
    <w:p w:rsidR="00D2531C" w:rsidRPr="00777032" w:rsidRDefault="00D2531C" w:rsidP="00A26D7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По строке 2980 «Перекачка воды для мелиорации и водоснабжения» приводятся данные об объеме воды, предназначенной для подачи </w:t>
      </w:r>
      <w:r w:rsidR="00027819" w:rsidRPr="00777032">
        <w:rPr>
          <w:sz w:val="28"/>
          <w:szCs w:val="28"/>
        </w:rPr>
        <w:br/>
      </w:r>
      <w:r w:rsidR="00B61C4D" w:rsidRPr="00777032">
        <w:rPr>
          <w:sz w:val="28"/>
          <w:szCs w:val="28"/>
        </w:rPr>
        <w:t xml:space="preserve">из водонапорной башни или резервуара </w:t>
      </w:r>
      <w:r w:rsidRPr="00777032">
        <w:rPr>
          <w:sz w:val="28"/>
          <w:szCs w:val="28"/>
        </w:rPr>
        <w:t xml:space="preserve"> в м</w:t>
      </w:r>
      <w:r w:rsidR="008D30E4" w:rsidRPr="00777032">
        <w:rPr>
          <w:sz w:val="28"/>
          <w:szCs w:val="28"/>
        </w:rPr>
        <w:t>агистральную водопроводную сеть</w:t>
      </w:r>
      <w:r w:rsidRPr="00777032">
        <w:rPr>
          <w:sz w:val="28"/>
          <w:szCs w:val="28"/>
        </w:rPr>
        <w:t xml:space="preserve"> и данные по электроэнергии, теплоэнергии и топливу, израсходованные </w:t>
      </w:r>
      <w:r w:rsidR="00027819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 xml:space="preserve">на указанный вид работы, а также данные о других смежных работах </w:t>
      </w:r>
      <w:r w:rsidR="00027819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>и вспомогательных процессах</w:t>
      </w:r>
      <w:r w:rsidR="00B61C4D" w:rsidRPr="00777032">
        <w:rPr>
          <w:sz w:val="28"/>
          <w:szCs w:val="28"/>
        </w:rPr>
        <w:t xml:space="preserve">. Водонапорная башня служит для хранения </w:t>
      </w:r>
      <w:r w:rsidR="00027819" w:rsidRPr="00777032">
        <w:rPr>
          <w:sz w:val="28"/>
          <w:szCs w:val="28"/>
        </w:rPr>
        <w:br/>
      </w:r>
      <w:r w:rsidR="00B61C4D" w:rsidRPr="00777032">
        <w:rPr>
          <w:sz w:val="28"/>
          <w:szCs w:val="28"/>
        </w:rPr>
        <w:t>и периодического аккумулирования воды.</w:t>
      </w:r>
    </w:p>
    <w:p w:rsidR="002B03C6" w:rsidRPr="00777032" w:rsidRDefault="005353F6" w:rsidP="0079401F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11.22</w:t>
      </w:r>
      <w:r w:rsidR="002B03C6" w:rsidRPr="00777032">
        <w:rPr>
          <w:rFonts w:eastAsia="Calibri"/>
          <w:sz w:val="28"/>
          <w:szCs w:val="28"/>
        </w:rPr>
        <w:t xml:space="preserve">. По строке 2950 «Электроснабжение теплиц» отражаются </w:t>
      </w:r>
      <w:r w:rsidR="00D0126B" w:rsidRPr="00777032">
        <w:rPr>
          <w:rFonts w:eastAsia="Calibri"/>
          <w:sz w:val="28"/>
          <w:szCs w:val="28"/>
        </w:rPr>
        <w:t xml:space="preserve">данные </w:t>
      </w:r>
      <w:r w:rsidR="00027819" w:rsidRPr="00777032">
        <w:rPr>
          <w:rFonts w:eastAsia="Calibri"/>
          <w:sz w:val="28"/>
          <w:szCs w:val="28"/>
        </w:rPr>
        <w:br/>
      </w:r>
      <w:r w:rsidR="00D0126B" w:rsidRPr="00777032">
        <w:rPr>
          <w:rFonts w:eastAsia="Calibri"/>
          <w:sz w:val="28"/>
          <w:szCs w:val="28"/>
        </w:rPr>
        <w:t xml:space="preserve">о </w:t>
      </w:r>
      <w:r w:rsidR="002B03C6" w:rsidRPr="00777032">
        <w:rPr>
          <w:rFonts w:eastAsia="Calibri"/>
          <w:sz w:val="28"/>
          <w:szCs w:val="28"/>
        </w:rPr>
        <w:t>затрат</w:t>
      </w:r>
      <w:r w:rsidR="00D0126B" w:rsidRPr="00777032">
        <w:rPr>
          <w:rFonts w:eastAsia="Calibri"/>
          <w:sz w:val="28"/>
          <w:szCs w:val="28"/>
        </w:rPr>
        <w:t>ах</w:t>
      </w:r>
      <w:r w:rsidR="002B03C6" w:rsidRPr="00777032">
        <w:rPr>
          <w:rFonts w:eastAsia="Calibri"/>
          <w:sz w:val="28"/>
          <w:szCs w:val="28"/>
        </w:rPr>
        <w:t xml:space="preserve"> электроэнергии на освещение, работу электродвигателя и другого электрооборудования, используемого для тепличного хозяйства. В случае использования топливных ресурсов (угля, газа, нефтепродуктов и других ресурсов) для работы двигателя или оборудования расход по ним отражается </w:t>
      </w:r>
      <w:r w:rsidR="00D64364" w:rsidRPr="00777032">
        <w:rPr>
          <w:rFonts w:eastAsia="Calibri"/>
          <w:sz w:val="28"/>
          <w:szCs w:val="28"/>
        </w:rPr>
        <w:br/>
      </w:r>
      <w:r w:rsidR="002B03C6" w:rsidRPr="00777032">
        <w:rPr>
          <w:rFonts w:eastAsia="Calibri"/>
          <w:sz w:val="28"/>
          <w:szCs w:val="28"/>
        </w:rPr>
        <w:t>в соответствующих графах по строке 2950.</w:t>
      </w:r>
    </w:p>
    <w:p w:rsidR="002B03C6" w:rsidRPr="00777032" w:rsidRDefault="005353F6" w:rsidP="0079401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11.23</w:t>
      </w:r>
      <w:r w:rsidR="002B03C6" w:rsidRPr="00777032">
        <w:rPr>
          <w:rFonts w:eastAsia="Calibri"/>
          <w:sz w:val="28"/>
          <w:szCs w:val="28"/>
        </w:rPr>
        <w:t xml:space="preserve">. По строке 2960 «Отопление теплиц» отражаются затраты теплоэнергии на отопление, а также топливо, израсходованное для отопления. </w:t>
      </w:r>
      <w:r w:rsidR="002B03C6" w:rsidRPr="00777032">
        <w:rPr>
          <w:rFonts w:eastAsia="Calibri"/>
          <w:sz w:val="28"/>
          <w:szCs w:val="28"/>
        </w:rPr>
        <w:br/>
        <w:t xml:space="preserve">В случае если тепличное хозяйство отапливается электроприборами, </w:t>
      </w:r>
      <w:r w:rsidR="00D64364" w:rsidRPr="00777032">
        <w:rPr>
          <w:rFonts w:eastAsia="Calibri"/>
          <w:sz w:val="28"/>
          <w:szCs w:val="28"/>
        </w:rPr>
        <w:br/>
      </w:r>
      <w:r w:rsidR="002B03C6" w:rsidRPr="00777032">
        <w:rPr>
          <w:rFonts w:eastAsia="Calibri"/>
          <w:sz w:val="28"/>
          <w:szCs w:val="28"/>
        </w:rPr>
        <w:t>указыва</w:t>
      </w:r>
      <w:r w:rsidR="00D0126B" w:rsidRPr="00777032">
        <w:rPr>
          <w:rFonts w:eastAsia="Calibri"/>
          <w:sz w:val="28"/>
          <w:szCs w:val="28"/>
        </w:rPr>
        <w:t>ю</w:t>
      </w:r>
      <w:r w:rsidR="002B03C6" w:rsidRPr="00777032">
        <w:rPr>
          <w:rFonts w:eastAsia="Calibri"/>
          <w:sz w:val="28"/>
          <w:szCs w:val="28"/>
        </w:rPr>
        <w:t xml:space="preserve">тся </w:t>
      </w:r>
      <w:r w:rsidR="00D0126B" w:rsidRPr="00777032">
        <w:rPr>
          <w:rFonts w:eastAsia="Calibri"/>
          <w:sz w:val="28"/>
          <w:szCs w:val="28"/>
        </w:rPr>
        <w:t xml:space="preserve">данные о </w:t>
      </w:r>
      <w:r w:rsidR="002B03C6" w:rsidRPr="00777032">
        <w:rPr>
          <w:rFonts w:eastAsia="Calibri"/>
          <w:sz w:val="28"/>
          <w:szCs w:val="28"/>
        </w:rPr>
        <w:t>расход</w:t>
      </w:r>
      <w:r w:rsidR="00D0126B" w:rsidRPr="00777032">
        <w:rPr>
          <w:rFonts w:eastAsia="Calibri"/>
          <w:sz w:val="28"/>
          <w:szCs w:val="28"/>
        </w:rPr>
        <w:t>е</w:t>
      </w:r>
      <w:r w:rsidR="002B03C6" w:rsidRPr="00777032">
        <w:rPr>
          <w:rFonts w:eastAsia="Calibri"/>
          <w:sz w:val="28"/>
          <w:szCs w:val="28"/>
        </w:rPr>
        <w:t xml:space="preserve"> электроэнергии по ним.</w:t>
      </w:r>
    </w:p>
    <w:p w:rsidR="002B03C6" w:rsidRPr="00777032" w:rsidRDefault="005353F6" w:rsidP="006845BE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11.24</w:t>
      </w:r>
      <w:r w:rsidR="002B03C6" w:rsidRPr="00777032">
        <w:rPr>
          <w:sz w:val="28"/>
          <w:szCs w:val="24"/>
        </w:rPr>
        <w:t xml:space="preserve">. «Перечень видов продукции, работ (услуг), на которые расходуется электроэнергия, тепловая энергия, котельно-печное топливо </w:t>
      </w:r>
      <w:r w:rsidR="006845BE" w:rsidRPr="00777032">
        <w:rPr>
          <w:sz w:val="28"/>
          <w:szCs w:val="24"/>
        </w:rPr>
        <w:br/>
      </w:r>
      <w:r w:rsidR="002B03C6" w:rsidRPr="00777032">
        <w:rPr>
          <w:sz w:val="28"/>
          <w:szCs w:val="24"/>
        </w:rPr>
        <w:t xml:space="preserve">и нефтепродукты в двигателях внутреннего сгорания» </w:t>
      </w:r>
      <w:r w:rsidR="00E50E07" w:rsidRPr="00777032">
        <w:rPr>
          <w:sz w:val="28"/>
          <w:szCs w:val="24"/>
        </w:rPr>
        <w:t>(</w:t>
      </w:r>
      <w:r w:rsidR="002B03C6" w:rsidRPr="00777032">
        <w:rPr>
          <w:sz w:val="28"/>
          <w:szCs w:val="24"/>
        </w:rPr>
        <w:t xml:space="preserve">приложение </w:t>
      </w:r>
      <w:r w:rsidR="001C72C0" w:rsidRPr="00777032">
        <w:rPr>
          <w:sz w:val="28"/>
          <w:szCs w:val="24"/>
        </w:rPr>
        <w:br/>
      </w:r>
      <w:r w:rsidR="002B03C6" w:rsidRPr="00777032">
        <w:rPr>
          <w:sz w:val="28"/>
          <w:szCs w:val="24"/>
        </w:rPr>
        <w:t xml:space="preserve">№ </w:t>
      </w:r>
      <w:r w:rsidR="00DC2090" w:rsidRPr="00777032">
        <w:rPr>
          <w:sz w:val="28"/>
          <w:szCs w:val="24"/>
        </w:rPr>
        <w:t>2 к настоящим Указаниям</w:t>
      </w:r>
      <w:r w:rsidR="00E50E07" w:rsidRPr="00777032">
        <w:rPr>
          <w:sz w:val="28"/>
          <w:szCs w:val="24"/>
        </w:rPr>
        <w:t>)</w:t>
      </w:r>
      <w:r w:rsidR="002B03C6" w:rsidRPr="00777032">
        <w:rPr>
          <w:sz w:val="28"/>
          <w:szCs w:val="24"/>
        </w:rPr>
        <w:t xml:space="preserve"> исключает данные о расходе топливно-энергетических ресурсов на авто- и авиатранспорт, за исключением строк, </w:t>
      </w:r>
      <w:r w:rsidR="003411DB" w:rsidRPr="00777032">
        <w:rPr>
          <w:sz w:val="28"/>
          <w:szCs w:val="24"/>
        </w:rPr>
        <w:br/>
      </w:r>
      <w:r w:rsidR="002B03C6" w:rsidRPr="00777032">
        <w:rPr>
          <w:sz w:val="28"/>
          <w:szCs w:val="24"/>
        </w:rPr>
        <w:t>по которым прописан особый порядок.</w:t>
      </w:r>
    </w:p>
    <w:p w:rsidR="002B03C6" w:rsidRPr="00777032" w:rsidRDefault="008D30E4" w:rsidP="0079401F">
      <w:pPr>
        <w:spacing w:line="360" w:lineRule="auto"/>
        <w:ind w:firstLine="709"/>
        <w:jc w:val="both"/>
        <w:rPr>
          <w:sz w:val="28"/>
          <w:szCs w:val="24"/>
        </w:rPr>
      </w:pPr>
      <w:r w:rsidRPr="00777032">
        <w:rPr>
          <w:sz w:val="28"/>
          <w:szCs w:val="24"/>
        </w:rPr>
        <w:t>11.2</w:t>
      </w:r>
      <w:r w:rsidR="005353F6">
        <w:rPr>
          <w:sz w:val="28"/>
          <w:szCs w:val="24"/>
        </w:rPr>
        <w:t>5</w:t>
      </w:r>
      <w:r w:rsidR="002B03C6" w:rsidRPr="00777032">
        <w:rPr>
          <w:sz w:val="28"/>
          <w:szCs w:val="24"/>
        </w:rPr>
        <w:t xml:space="preserve">. По строкам 9400 «Работа сельскохозяйственных тракторов </w:t>
      </w:r>
      <w:r w:rsidR="00894575" w:rsidRPr="00777032">
        <w:rPr>
          <w:sz w:val="28"/>
          <w:szCs w:val="24"/>
        </w:rPr>
        <w:br/>
      </w:r>
      <w:r w:rsidR="002B03C6" w:rsidRPr="00777032">
        <w:rPr>
          <w:sz w:val="28"/>
          <w:szCs w:val="24"/>
        </w:rPr>
        <w:t xml:space="preserve">и комбайнов» и 9401 «в том числе работа тракторов» </w:t>
      </w:r>
      <w:r w:rsidR="00BB7BCC" w:rsidRPr="00777032">
        <w:rPr>
          <w:sz w:val="28"/>
          <w:szCs w:val="24"/>
        </w:rPr>
        <w:t xml:space="preserve">приводятся данные </w:t>
      </w:r>
      <w:r w:rsidR="00894575" w:rsidRPr="00777032">
        <w:rPr>
          <w:sz w:val="28"/>
          <w:szCs w:val="24"/>
        </w:rPr>
        <w:br/>
      </w:r>
      <w:r w:rsidR="00BB7BCC" w:rsidRPr="00777032">
        <w:rPr>
          <w:sz w:val="28"/>
          <w:szCs w:val="24"/>
        </w:rPr>
        <w:t xml:space="preserve">об использовании топлива сельскохозяйственной </w:t>
      </w:r>
      <w:r w:rsidR="006845BE" w:rsidRPr="00777032">
        <w:rPr>
          <w:sz w:val="28"/>
          <w:szCs w:val="24"/>
        </w:rPr>
        <w:t>техникой</w:t>
      </w:r>
      <w:r w:rsidR="004053D6" w:rsidRPr="00777032">
        <w:rPr>
          <w:sz w:val="28"/>
          <w:szCs w:val="28"/>
        </w:rPr>
        <w:t>с единицей измерения</w:t>
      </w:r>
      <w:r w:rsidR="004053D6" w:rsidRPr="00777032">
        <w:rPr>
          <w:sz w:val="28"/>
          <w:szCs w:val="24"/>
        </w:rPr>
        <w:t xml:space="preserve"> «гектар»</w:t>
      </w:r>
      <w:r w:rsidR="00EA5ABB" w:rsidRPr="00777032">
        <w:rPr>
          <w:sz w:val="28"/>
          <w:szCs w:val="24"/>
        </w:rPr>
        <w:t xml:space="preserve"> (работа машин лесного хозяйства не отражается)</w:t>
      </w:r>
      <w:r w:rsidR="004053D6" w:rsidRPr="00777032">
        <w:rPr>
          <w:sz w:val="28"/>
          <w:szCs w:val="24"/>
        </w:rPr>
        <w:t xml:space="preserve">. </w:t>
      </w:r>
      <w:r w:rsidR="003411DB" w:rsidRPr="00777032">
        <w:rPr>
          <w:sz w:val="28"/>
          <w:szCs w:val="24"/>
        </w:rPr>
        <w:br/>
      </w:r>
      <w:r w:rsidR="004053D6" w:rsidRPr="00777032">
        <w:rPr>
          <w:sz w:val="28"/>
          <w:szCs w:val="24"/>
        </w:rPr>
        <w:t xml:space="preserve">В </w:t>
      </w:r>
      <w:r w:rsidR="002B03C6" w:rsidRPr="00777032">
        <w:rPr>
          <w:sz w:val="28"/>
          <w:szCs w:val="24"/>
        </w:rPr>
        <w:t xml:space="preserve">графе 1 </w:t>
      </w:r>
      <w:r w:rsidR="004053D6" w:rsidRPr="00777032">
        <w:rPr>
          <w:sz w:val="28"/>
          <w:szCs w:val="24"/>
        </w:rPr>
        <w:t>приводится значение</w:t>
      </w:r>
      <w:r w:rsidR="006845BE" w:rsidRPr="00777032">
        <w:rPr>
          <w:sz w:val="28"/>
          <w:szCs w:val="24"/>
        </w:rPr>
        <w:t>,</w:t>
      </w:r>
      <w:r w:rsidR="004053D6" w:rsidRPr="00777032">
        <w:rPr>
          <w:sz w:val="28"/>
          <w:szCs w:val="24"/>
        </w:rPr>
        <w:t xml:space="preserve"> рас</w:t>
      </w:r>
      <w:r w:rsidR="00E17B38" w:rsidRPr="00777032">
        <w:rPr>
          <w:sz w:val="28"/>
          <w:szCs w:val="24"/>
        </w:rPr>
        <w:t>с</w:t>
      </w:r>
      <w:r w:rsidR="004053D6" w:rsidRPr="00777032">
        <w:rPr>
          <w:sz w:val="28"/>
          <w:szCs w:val="24"/>
        </w:rPr>
        <w:t>читываемое путе</w:t>
      </w:r>
      <w:r w:rsidR="00E17B38" w:rsidRPr="00777032">
        <w:rPr>
          <w:sz w:val="28"/>
          <w:szCs w:val="24"/>
        </w:rPr>
        <w:t xml:space="preserve">м умножения </w:t>
      </w:r>
      <w:r w:rsidR="006845BE" w:rsidRPr="00777032">
        <w:rPr>
          <w:bCs/>
          <w:sz w:val="28"/>
          <w:szCs w:val="28"/>
        </w:rPr>
        <w:t xml:space="preserve">количества </w:t>
      </w:r>
      <w:r w:rsidR="00E17B38" w:rsidRPr="00777032">
        <w:rPr>
          <w:bCs/>
          <w:sz w:val="28"/>
          <w:szCs w:val="28"/>
        </w:rPr>
        <w:t xml:space="preserve">выполненных нормосмен трактором соответствующей марки на величину переменной эталонной выработки </w:t>
      </w:r>
      <w:r w:rsidR="00894575" w:rsidRPr="00777032">
        <w:rPr>
          <w:sz w:val="28"/>
          <w:szCs w:val="24"/>
        </w:rPr>
        <w:t>(</w:t>
      </w:r>
      <w:r w:rsidR="00403B10" w:rsidRPr="00777032">
        <w:rPr>
          <w:sz w:val="28"/>
          <w:szCs w:val="24"/>
        </w:rPr>
        <w:t>условны</w:t>
      </w:r>
      <w:r w:rsidR="00E17B38" w:rsidRPr="00777032">
        <w:rPr>
          <w:sz w:val="28"/>
          <w:szCs w:val="24"/>
        </w:rPr>
        <w:t>й</w:t>
      </w:r>
      <w:r w:rsidR="00403B10" w:rsidRPr="00777032">
        <w:rPr>
          <w:sz w:val="28"/>
          <w:szCs w:val="24"/>
        </w:rPr>
        <w:t xml:space="preserve"> эталонны</w:t>
      </w:r>
      <w:r w:rsidR="00E17B38" w:rsidRPr="00777032">
        <w:rPr>
          <w:sz w:val="28"/>
          <w:szCs w:val="24"/>
        </w:rPr>
        <w:t>й</w:t>
      </w:r>
      <w:r w:rsidR="00403B10" w:rsidRPr="00777032">
        <w:rPr>
          <w:sz w:val="28"/>
          <w:szCs w:val="24"/>
        </w:rPr>
        <w:t xml:space="preserve"> гектар)</w:t>
      </w:r>
      <w:r w:rsidR="002B03C6" w:rsidRPr="00777032">
        <w:rPr>
          <w:sz w:val="28"/>
          <w:szCs w:val="24"/>
        </w:rPr>
        <w:t xml:space="preserve">, </w:t>
      </w:r>
      <w:r w:rsidR="003411DB" w:rsidRPr="00777032">
        <w:rPr>
          <w:sz w:val="28"/>
          <w:szCs w:val="24"/>
        </w:rPr>
        <w:br/>
      </w:r>
      <w:r w:rsidR="002B03C6" w:rsidRPr="00777032">
        <w:rPr>
          <w:sz w:val="28"/>
          <w:szCs w:val="24"/>
        </w:rPr>
        <w:t xml:space="preserve">а по графе 4 – в условном исчислении объем фактического расхода топлива тракторами и комбайнами, работающими в хозяйстве,выполняющими работы </w:t>
      </w:r>
      <w:r w:rsidR="007A20F2" w:rsidRPr="00777032">
        <w:rPr>
          <w:sz w:val="28"/>
          <w:szCs w:val="24"/>
        </w:rPr>
        <w:br/>
      </w:r>
      <w:r w:rsidR="002B03C6" w:rsidRPr="00777032">
        <w:rPr>
          <w:sz w:val="28"/>
          <w:szCs w:val="24"/>
        </w:rPr>
        <w:t>с прицепными, навесными сельскохозяйственными машинами, перевозящими грузы на прицепах,</w:t>
      </w:r>
      <w:r w:rsidR="006845BE" w:rsidRPr="00777032">
        <w:rPr>
          <w:sz w:val="28"/>
          <w:szCs w:val="24"/>
        </w:rPr>
        <w:t>используемыми</w:t>
      </w:r>
      <w:r w:rsidR="002B03C6" w:rsidRPr="00777032">
        <w:rPr>
          <w:sz w:val="28"/>
          <w:szCs w:val="24"/>
        </w:rPr>
        <w:t xml:space="preserve"> для сбора урожая и других сельскохозяйственных работ. </w:t>
      </w:r>
    </w:p>
    <w:p w:rsidR="002B03C6" w:rsidRPr="00777032" w:rsidRDefault="002B03C6" w:rsidP="0079401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77032">
        <w:rPr>
          <w:sz w:val="28"/>
          <w:szCs w:val="28"/>
        </w:rPr>
        <w:t xml:space="preserve">Таблица коэффициентов перевода и сменная эталонная выработка тракторов основных марок приведены в приложении </w:t>
      </w:r>
      <w:r w:rsidR="00EA5AB0">
        <w:rPr>
          <w:sz w:val="28"/>
          <w:szCs w:val="28"/>
        </w:rPr>
        <w:t xml:space="preserve">№ </w:t>
      </w:r>
      <w:r w:rsidRPr="00777032">
        <w:rPr>
          <w:sz w:val="28"/>
          <w:szCs w:val="28"/>
        </w:rPr>
        <w:t>5</w:t>
      </w:r>
      <w:r w:rsidR="00DC2090" w:rsidRPr="00777032">
        <w:rPr>
          <w:sz w:val="28"/>
          <w:szCs w:val="28"/>
        </w:rPr>
        <w:t xml:space="preserve"> к настоящим Указаниям</w:t>
      </w:r>
      <w:r w:rsidRPr="00777032">
        <w:rPr>
          <w:sz w:val="28"/>
          <w:szCs w:val="28"/>
        </w:rPr>
        <w:t>.</w:t>
      </w:r>
    </w:p>
    <w:p w:rsidR="002B03C6" w:rsidRPr="00777032" w:rsidRDefault="002B03C6" w:rsidP="0079401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77032">
        <w:rPr>
          <w:bCs/>
          <w:sz w:val="28"/>
          <w:szCs w:val="28"/>
        </w:rPr>
        <w:t>Для определения уровня эффективности использования сельскохозяйственной техники (тракторов и комбайнов) и обеспечения контроля за расходованием топливных ресурсов (горючего</w:t>
      </w:r>
      <w:r w:rsidR="006845BE" w:rsidRPr="00777032">
        <w:rPr>
          <w:bCs/>
          <w:sz w:val="28"/>
          <w:szCs w:val="28"/>
        </w:rPr>
        <w:t xml:space="preserve">) используются такие показатели </w:t>
      </w:r>
      <w:r w:rsidRPr="00777032">
        <w:rPr>
          <w:bCs/>
          <w:sz w:val="28"/>
          <w:szCs w:val="28"/>
        </w:rPr>
        <w:t>как условно-эталонный трактор и условно-эталонный гектар. Физические тракторы переводятся в условно-эталонныепо ко</w:t>
      </w:r>
      <w:r w:rsidR="006845BE" w:rsidRPr="00777032">
        <w:rPr>
          <w:bCs/>
          <w:sz w:val="28"/>
          <w:szCs w:val="28"/>
        </w:rPr>
        <w:t xml:space="preserve">эффициентам, </w:t>
      </w:r>
      <w:r w:rsidR="006845BE" w:rsidRPr="00777032">
        <w:rPr>
          <w:bCs/>
          <w:sz w:val="28"/>
          <w:szCs w:val="28"/>
        </w:rPr>
        <w:lastRenderedPageBreak/>
        <w:t>которые определены</w:t>
      </w:r>
      <w:r w:rsidRPr="00777032">
        <w:rPr>
          <w:bCs/>
          <w:sz w:val="28"/>
          <w:szCs w:val="28"/>
        </w:rPr>
        <w:t xml:space="preserve"> исходя из нормативной выработкиза смену. </w:t>
      </w:r>
      <w:r w:rsidR="000E7BA1" w:rsidRPr="00777032">
        <w:rPr>
          <w:bCs/>
          <w:sz w:val="28"/>
          <w:szCs w:val="28"/>
        </w:rPr>
        <w:br/>
      </w:r>
      <w:r w:rsidRPr="00777032">
        <w:rPr>
          <w:bCs/>
          <w:sz w:val="28"/>
          <w:szCs w:val="28"/>
        </w:rPr>
        <w:t>Условно-эталонные гектары рассчитываются путем умножения количества</w:t>
      </w:r>
      <w:r w:rsidR="004004BF" w:rsidRPr="00777032">
        <w:rPr>
          <w:bCs/>
          <w:sz w:val="28"/>
          <w:szCs w:val="28"/>
        </w:rPr>
        <w:t>,</w:t>
      </w:r>
      <w:r w:rsidRPr="00777032">
        <w:rPr>
          <w:bCs/>
          <w:sz w:val="28"/>
          <w:szCs w:val="28"/>
        </w:rPr>
        <w:t xml:space="preserve">выполненныхнормосмен трактором соответствующей марки </w:t>
      </w:r>
      <w:r w:rsidR="006845BE" w:rsidRPr="00777032">
        <w:rPr>
          <w:bCs/>
          <w:sz w:val="28"/>
          <w:szCs w:val="28"/>
        </w:rPr>
        <w:br/>
      </w:r>
      <w:r w:rsidRPr="00777032">
        <w:rPr>
          <w:bCs/>
          <w:sz w:val="28"/>
          <w:szCs w:val="28"/>
        </w:rPr>
        <w:t>на величину переменной эталонной выработки.</w:t>
      </w:r>
    </w:p>
    <w:p w:rsidR="002B03C6" w:rsidRPr="001A7295" w:rsidRDefault="002B03C6" w:rsidP="007940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295">
        <w:rPr>
          <w:sz w:val="28"/>
          <w:szCs w:val="28"/>
        </w:rPr>
        <w:t xml:space="preserve">Справочно: </w:t>
      </w:r>
      <w:r w:rsidR="009F7A86">
        <w:rPr>
          <w:sz w:val="28"/>
          <w:szCs w:val="28"/>
        </w:rPr>
        <w:t>у</w:t>
      </w:r>
      <w:r w:rsidRPr="001A7295">
        <w:rPr>
          <w:sz w:val="28"/>
          <w:szCs w:val="28"/>
        </w:rPr>
        <w:t xml:space="preserve">словно эталонный гектар представляет собой объем работы, соответствующий вспашке одного физического га стерни колосовых культур </w:t>
      </w:r>
      <w:r w:rsidR="00D11F1D">
        <w:rPr>
          <w:sz w:val="28"/>
          <w:szCs w:val="28"/>
        </w:rPr>
        <w:br/>
      </w:r>
      <w:r w:rsidRPr="001A7295">
        <w:rPr>
          <w:sz w:val="28"/>
          <w:szCs w:val="28"/>
        </w:rPr>
        <w:t xml:space="preserve">на глубину 0,2 </w:t>
      </w:r>
      <w:r w:rsidR="006845BE" w:rsidRPr="001A7295">
        <w:rPr>
          <w:sz w:val="28"/>
          <w:szCs w:val="28"/>
        </w:rPr>
        <w:t>––</w:t>
      </w:r>
      <w:r w:rsidRPr="001A7295">
        <w:rPr>
          <w:sz w:val="28"/>
          <w:szCs w:val="28"/>
        </w:rPr>
        <w:t xml:space="preserve"> 0,22 м среднесуглинистых некаменистых почв при влажности </w:t>
      </w:r>
      <w:r w:rsidR="001A7295">
        <w:rPr>
          <w:sz w:val="28"/>
          <w:szCs w:val="28"/>
        </w:rPr>
        <w:br/>
      </w:r>
      <w:r w:rsidRPr="001A7295">
        <w:rPr>
          <w:sz w:val="28"/>
          <w:szCs w:val="28"/>
        </w:rPr>
        <w:t>20</w:t>
      </w:r>
      <w:r w:rsidR="006845BE" w:rsidRPr="001A7295">
        <w:rPr>
          <w:sz w:val="28"/>
          <w:szCs w:val="28"/>
        </w:rPr>
        <w:t xml:space="preserve"> –</w:t>
      </w:r>
      <w:r w:rsidRPr="001A7295">
        <w:rPr>
          <w:sz w:val="28"/>
          <w:szCs w:val="28"/>
        </w:rPr>
        <w:t xml:space="preserve"> 22%, при удельном сопротивлении плуга со стандартными корпусами </w:t>
      </w:r>
      <w:r w:rsidR="00D11F1D">
        <w:rPr>
          <w:sz w:val="28"/>
          <w:szCs w:val="28"/>
        </w:rPr>
        <w:br/>
      </w:r>
      <w:r w:rsidRPr="001A7295">
        <w:rPr>
          <w:sz w:val="28"/>
          <w:szCs w:val="28"/>
        </w:rPr>
        <w:t>50 кН/м</w:t>
      </w:r>
      <w:r w:rsidRPr="001A7295">
        <w:rPr>
          <w:sz w:val="28"/>
          <w:szCs w:val="28"/>
          <w:vertAlign w:val="superscript"/>
        </w:rPr>
        <w:t>2</w:t>
      </w:r>
      <w:r w:rsidRPr="001A7295">
        <w:rPr>
          <w:sz w:val="28"/>
          <w:szCs w:val="28"/>
        </w:rPr>
        <w:t xml:space="preserve"> на скорости 1,4 м/с (5 км/час), ровном рельефе (угол склона до 1°), высоте над уровнем моря не более 200 м, длине гона 800 м, на полях правильной конфигурации без препятствий. Перевод объема выполненной трактором конкретной работы в условные эталонные гектары </w:t>
      </w:r>
      <w:r w:rsidR="006845BE" w:rsidRPr="001A7295">
        <w:rPr>
          <w:sz w:val="28"/>
          <w:szCs w:val="28"/>
        </w:rPr>
        <w:br/>
      </w:r>
      <w:r w:rsidRPr="001A7295">
        <w:rPr>
          <w:sz w:val="28"/>
          <w:szCs w:val="28"/>
        </w:rPr>
        <w:t>(F</w:t>
      </w:r>
      <w:r w:rsidRPr="001A7295">
        <w:rPr>
          <w:sz w:val="28"/>
          <w:szCs w:val="28"/>
          <w:vertAlign w:val="subscript"/>
        </w:rPr>
        <w:t>усл.эт.га</w:t>
      </w:r>
      <w:r w:rsidRPr="001A7295">
        <w:rPr>
          <w:sz w:val="28"/>
          <w:szCs w:val="28"/>
        </w:rPr>
        <w:t xml:space="preserve">) осуществляют путем умножения числа фактически выполненных сменных норм (нормосмен) (Н) на сменную выработку данного трактора </w:t>
      </w:r>
      <w:r w:rsidR="001A7295">
        <w:rPr>
          <w:sz w:val="28"/>
          <w:szCs w:val="28"/>
        </w:rPr>
        <w:br/>
      </w:r>
      <w:r w:rsidRPr="001A7295">
        <w:rPr>
          <w:sz w:val="28"/>
          <w:szCs w:val="28"/>
        </w:rPr>
        <w:t>в эталонных условиях W</w:t>
      </w:r>
      <w:r w:rsidRPr="001A7295">
        <w:rPr>
          <w:sz w:val="28"/>
          <w:szCs w:val="28"/>
          <w:vertAlign w:val="subscript"/>
        </w:rPr>
        <w:t>усл.эт.га</w:t>
      </w:r>
      <w:r w:rsidR="00B02D51" w:rsidRPr="001A7295">
        <w:rPr>
          <w:sz w:val="28"/>
          <w:szCs w:val="28"/>
        </w:rPr>
        <w:t>,</w:t>
      </w:r>
      <w:r w:rsidRPr="001A7295">
        <w:rPr>
          <w:sz w:val="28"/>
          <w:szCs w:val="28"/>
        </w:rPr>
        <w:t xml:space="preserve"> т</w:t>
      </w:r>
      <w:r w:rsidR="007958CB" w:rsidRPr="001A7295">
        <w:rPr>
          <w:sz w:val="28"/>
          <w:szCs w:val="28"/>
        </w:rPr>
        <w:t xml:space="preserve">о </w:t>
      </w:r>
      <w:r w:rsidRPr="001A7295">
        <w:rPr>
          <w:sz w:val="28"/>
          <w:szCs w:val="28"/>
        </w:rPr>
        <w:t>е</w:t>
      </w:r>
      <w:r w:rsidR="007958CB" w:rsidRPr="001A7295">
        <w:rPr>
          <w:sz w:val="28"/>
          <w:szCs w:val="28"/>
        </w:rPr>
        <w:t>сть</w:t>
      </w:r>
      <w:r w:rsidRPr="001A7295">
        <w:rPr>
          <w:sz w:val="28"/>
          <w:szCs w:val="28"/>
        </w:rPr>
        <w:t xml:space="preserve">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1703"/>
        <w:gridCol w:w="423"/>
        <w:gridCol w:w="2835"/>
      </w:tblGrid>
      <w:tr w:rsidR="002B03C6" w:rsidRPr="001A7295" w:rsidTr="00DC2090">
        <w:trPr>
          <w:trHeight w:val="321"/>
        </w:trPr>
        <w:tc>
          <w:tcPr>
            <w:tcW w:w="1703" w:type="dxa"/>
            <w:shd w:val="clear" w:color="auto" w:fill="auto"/>
          </w:tcPr>
          <w:p w:rsidR="002B03C6" w:rsidRPr="001A7295" w:rsidRDefault="002B03C6" w:rsidP="0079401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F</w:t>
            </w:r>
            <w:r w:rsidRPr="001A7295">
              <w:rPr>
                <w:sz w:val="28"/>
                <w:szCs w:val="28"/>
                <w:vertAlign w:val="subscript"/>
              </w:rPr>
              <w:t>ус</w:t>
            </w:r>
            <w:r w:rsidR="00B02D51" w:rsidRPr="001A7295">
              <w:rPr>
                <w:sz w:val="28"/>
                <w:szCs w:val="28"/>
                <w:vertAlign w:val="subscript"/>
              </w:rPr>
              <w:t>л.эт</w:t>
            </w:r>
            <w:r w:rsidR="00DC2090" w:rsidRPr="001A7295">
              <w:rPr>
                <w:sz w:val="28"/>
                <w:szCs w:val="28"/>
                <w:vertAlign w:val="subscript"/>
              </w:rPr>
              <w:t>.</w:t>
            </w:r>
            <w:r w:rsidRPr="001A7295">
              <w:rPr>
                <w:sz w:val="28"/>
                <w:szCs w:val="28"/>
                <w:vertAlign w:val="subscript"/>
              </w:rPr>
              <w:t>га</w:t>
            </w:r>
          </w:p>
        </w:tc>
        <w:tc>
          <w:tcPr>
            <w:tcW w:w="423" w:type="dxa"/>
            <w:shd w:val="clear" w:color="auto" w:fill="auto"/>
          </w:tcPr>
          <w:p w:rsidR="002B03C6" w:rsidRPr="001A7295" w:rsidRDefault="002B03C6" w:rsidP="0079401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=</w:t>
            </w:r>
          </w:p>
        </w:tc>
        <w:tc>
          <w:tcPr>
            <w:tcW w:w="2835" w:type="dxa"/>
            <w:shd w:val="clear" w:color="auto" w:fill="auto"/>
          </w:tcPr>
          <w:p w:rsidR="00B02D51" w:rsidRPr="001A7295" w:rsidRDefault="002B03C6" w:rsidP="00B02D5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 xml:space="preserve">Н х </w:t>
            </w:r>
            <w:r w:rsidRPr="001A7295">
              <w:rPr>
                <w:sz w:val="28"/>
                <w:szCs w:val="28"/>
                <w:lang w:val="en-US"/>
              </w:rPr>
              <w:t>W</w:t>
            </w:r>
            <w:r w:rsidRPr="001A7295">
              <w:rPr>
                <w:sz w:val="28"/>
                <w:szCs w:val="28"/>
                <w:vertAlign w:val="subscript"/>
              </w:rPr>
              <w:t>усл.эт.га</w:t>
            </w:r>
            <w:r w:rsidR="00B02D51" w:rsidRPr="001A7295">
              <w:rPr>
                <w:sz w:val="28"/>
                <w:szCs w:val="28"/>
              </w:rPr>
              <w:t>,</w:t>
            </w:r>
          </w:p>
          <w:p w:rsidR="002B03C6" w:rsidRPr="001A7295" w:rsidRDefault="002B03C6" w:rsidP="00B02D5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:rsidR="00B02D51" w:rsidRPr="001A7295" w:rsidRDefault="00B02D51" w:rsidP="007940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295">
        <w:rPr>
          <w:sz w:val="28"/>
          <w:szCs w:val="28"/>
        </w:rPr>
        <w:t>где:</w:t>
      </w:r>
    </w:p>
    <w:p w:rsidR="002B03C6" w:rsidRPr="001A7295" w:rsidRDefault="002B03C6" w:rsidP="007940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295">
        <w:rPr>
          <w:sz w:val="28"/>
          <w:szCs w:val="28"/>
        </w:rPr>
        <w:t>F</w:t>
      </w:r>
      <w:r w:rsidRPr="001A7295">
        <w:rPr>
          <w:sz w:val="28"/>
          <w:szCs w:val="28"/>
          <w:vertAlign w:val="subscript"/>
        </w:rPr>
        <w:t xml:space="preserve">усл.эт.га   </w:t>
      </w:r>
      <w:r w:rsidRPr="001A7295">
        <w:rPr>
          <w:sz w:val="28"/>
          <w:szCs w:val="28"/>
        </w:rPr>
        <w:t>–  объем работ, выполненных трактором, в условныхэталонных гектарах;</w:t>
      </w:r>
    </w:p>
    <w:p w:rsidR="002B03C6" w:rsidRPr="001A7295" w:rsidRDefault="002B03C6" w:rsidP="007940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295">
        <w:rPr>
          <w:sz w:val="28"/>
          <w:szCs w:val="28"/>
        </w:rPr>
        <w:t>Н –  фактическое число выполненныхнормосмен;</w:t>
      </w:r>
    </w:p>
    <w:p w:rsidR="002B03C6" w:rsidRPr="001A7295" w:rsidRDefault="002B03C6" w:rsidP="007940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295">
        <w:rPr>
          <w:sz w:val="28"/>
          <w:szCs w:val="28"/>
          <w:lang w:val="en-US"/>
        </w:rPr>
        <w:t>W</w:t>
      </w:r>
      <w:r w:rsidRPr="001A7295">
        <w:rPr>
          <w:sz w:val="28"/>
          <w:szCs w:val="28"/>
          <w:vertAlign w:val="subscript"/>
        </w:rPr>
        <w:t xml:space="preserve">усл.эт.га   </w:t>
      </w:r>
      <w:r w:rsidRPr="001A7295">
        <w:rPr>
          <w:sz w:val="28"/>
          <w:szCs w:val="28"/>
        </w:rPr>
        <w:t>–сменная выработка трактора в эталонных условиях.</w:t>
      </w:r>
    </w:p>
    <w:p w:rsidR="002B03C6" w:rsidRPr="001A7295" w:rsidRDefault="002B03C6" w:rsidP="007940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295">
        <w:rPr>
          <w:sz w:val="28"/>
          <w:szCs w:val="28"/>
        </w:rPr>
        <w:t xml:space="preserve">Сменную выработку трактора в эталонных условиях подсчитывают как произведение коэффициента перевода физических тракторов в эталонные (K </w:t>
      </w:r>
      <w:r w:rsidRPr="001A7295">
        <w:rPr>
          <w:sz w:val="28"/>
          <w:szCs w:val="28"/>
          <w:vertAlign w:val="subscript"/>
        </w:rPr>
        <w:t>эт.</w:t>
      </w:r>
      <w:r w:rsidRPr="001A7295">
        <w:rPr>
          <w:sz w:val="28"/>
          <w:szCs w:val="28"/>
        </w:rPr>
        <w:t xml:space="preserve">) </w:t>
      </w:r>
      <w:r w:rsidR="00B02D51" w:rsidRPr="001A7295">
        <w:rPr>
          <w:sz w:val="28"/>
          <w:szCs w:val="28"/>
        </w:rPr>
        <w:br/>
      </w:r>
      <w:r w:rsidRPr="001A7295">
        <w:rPr>
          <w:sz w:val="28"/>
          <w:szCs w:val="28"/>
        </w:rPr>
        <w:t xml:space="preserve">на продолжительность времени смены (T </w:t>
      </w:r>
      <w:r w:rsidRPr="001A7295">
        <w:rPr>
          <w:sz w:val="28"/>
          <w:szCs w:val="28"/>
          <w:vertAlign w:val="subscript"/>
        </w:rPr>
        <w:t>см.</w:t>
      </w:r>
      <w:r w:rsidRPr="001A7295">
        <w:rPr>
          <w:sz w:val="28"/>
          <w:szCs w:val="28"/>
        </w:rPr>
        <w:t>) (7 часов):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1843"/>
        <w:gridCol w:w="567"/>
        <w:gridCol w:w="3402"/>
      </w:tblGrid>
      <w:tr w:rsidR="002B03C6" w:rsidRPr="001A7295" w:rsidTr="00F947B1">
        <w:tc>
          <w:tcPr>
            <w:tcW w:w="1843" w:type="dxa"/>
            <w:shd w:val="clear" w:color="auto" w:fill="auto"/>
          </w:tcPr>
          <w:p w:rsidR="002B03C6" w:rsidRPr="001A7295" w:rsidRDefault="002B03C6" w:rsidP="00EA5AB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 w:rsidRPr="001A7295">
              <w:rPr>
                <w:sz w:val="28"/>
                <w:szCs w:val="28"/>
                <w:lang w:val="en-US"/>
              </w:rPr>
              <w:t>W</w:t>
            </w:r>
            <w:r w:rsidRPr="001A7295">
              <w:rPr>
                <w:sz w:val="28"/>
                <w:szCs w:val="28"/>
                <w:vertAlign w:val="subscript"/>
              </w:rPr>
              <w:t>усл.эт.га</w:t>
            </w:r>
          </w:p>
        </w:tc>
        <w:tc>
          <w:tcPr>
            <w:tcW w:w="567" w:type="dxa"/>
            <w:shd w:val="clear" w:color="auto" w:fill="auto"/>
          </w:tcPr>
          <w:p w:rsidR="002B03C6" w:rsidRPr="001A7295" w:rsidRDefault="002B03C6" w:rsidP="0079401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3"/>
              <w:jc w:val="both"/>
              <w:rPr>
                <w:sz w:val="28"/>
                <w:szCs w:val="28"/>
                <w:lang w:val="en-US"/>
              </w:rPr>
            </w:pPr>
            <w:r w:rsidRPr="001A7295"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3402" w:type="dxa"/>
            <w:shd w:val="clear" w:color="auto" w:fill="auto"/>
          </w:tcPr>
          <w:p w:rsidR="002B03C6" w:rsidRPr="001A7295" w:rsidRDefault="002B03C6" w:rsidP="00B02D5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3"/>
              <w:rPr>
                <w:sz w:val="28"/>
                <w:szCs w:val="28"/>
              </w:rPr>
            </w:pPr>
            <w:r w:rsidRPr="001A7295">
              <w:rPr>
                <w:sz w:val="28"/>
                <w:szCs w:val="28"/>
              </w:rPr>
              <w:t>K</w:t>
            </w:r>
            <w:r w:rsidRPr="001A7295">
              <w:rPr>
                <w:sz w:val="28"/>
                <w:szCs w:val="28"/>
                <w:vertAlign w:val="subscript"/>
              </w:rPr>
              <w:t>эт</w:t>
            </w:r>
            <w:r w:rsidRPr="001A7295">
              <w:rPr>
                <w:sz w:val="28"/>
                <w:szCs w:val="28"/>
              </w:rPr>
              <w:t xml:space="preserve">х T </w:t>
            </w:r>
            <w:r w:rsidRPr="001A7295">
              <w:rPr>
                <w:sz w:val="28"/>
                <w:szCs w:val="28"/>
                <w:vertAlign w:val="subscript"/>
              </w:rPr>
              <w:t>см</w:t>
            </w:r>
            <w:r w:rsidRPr="001A7295">
              <w:rPr>
                <w:sz w:val="28"/>
                <w:szCs w:val="28"/>
              </w:rPr>
              <w:t>,</w:t>
            </w:r>
          </w:p>
        </w:tc>
      </w:tr>
    </w:tbl>
    <w:p w:rsidR="00F947B1" w:rsidRPr="001A7295" w:rsidRDefault="00B02D51" w:rsidP="007940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295">
        <w:rPr>
          <w:sz w:val="28"/>
          <w:szCs w:val="28"/>
        </w:rPr>
        <w:t>где:</w:t>
      </w:r>
    </w:p>
    <w:p w:rsidR="002B03C6" w:rsidRPr="001A7295" w:rsidRDefault="002B03C6" w:rsidP="007940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295">
        <w:rPr>
          <w:sz w:val="28"/>
          <w:szCs w:val="28"/>
          <w:lang w:val="en-US"/>
        </w:rPr>
        <w:t>W</w:t>
      </w:r>
      <w:r w:rsidRPr="001A7295">
        <w:rPr>
          <w:sz w:val="28"/>
          <w:szCs w:val="28"/>
          <w:vertAlign w:val="subscript"/>
        </w:rPr>
        <w:t xml:space="preserve">усл.эт.га   </w:t>
      </w:r>
      <w:r w:rsidRPr="001A7295">
        <w:rPr>
          <w:sz w:val="28"/>
          <w:szCs w:val="28"/>
        </w:rPr>
        <w:t>–сменная выработка трактора в эталонных условиях;</w:t>
      </w:r>
    </w:p>
    <w:p w:rsidR="002B03C6" w:rsidRPr="001A7295" w:rsidRDefault="002B03C6" w:rsidP="007940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295">
        <w:rPr>
          <w:sz w:val="28"/>
          <w:szCs w:val="28"/>
        </w:rPr>
        <w:t>K</w:t>
      </w:r>
      <w:r w:rsidR="00B02D51" w:rsidRPr="001A7295">
        <w:rPr>
          <w:sz w:val="28"/>
          <w:szCs w:val="28"/>
          <w:vertAlign w:val="subscript"/>
        </w:rPr>
        <w:t>эт</w:t>
      </w:r>
      <w:r w:rsidRPr="001A7295">
        <w:rPr>
          <w:sz w:val="28"/>
          <w:szCs w:val="28"/>
        </w:rPr>
        <w:t>– коэффициент перевода;</w:t>
      </w:r>
    </w:p>
    <w:p w:rsidR="002B03C6" w:rsidRPr="001A7295" w:rsidRDefault="002B03C6" w:rsidP="007940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295">
        <w:rPr>
          <w:sz w:val="28"/>
          <w:szCs w:val="28"/>
        </w:rPr>
        <w:t xml:space="preserve">T </w:t>
      </w:r>
      <w:r w:rsidRPr="001A7295">
        <w:rPr>
          <w:sz w:val="28"/>
          <w:szCs w:val="28"/>
          <w:vertAlign w:val="subscript"/>
        </w:rPr>
        <w:t xml:space="preserve">см  </w:t>
      </w:r>
      <w:r w:rsidRPr="001A7295">
        <w:rPr>
          <w:sz w:val="28"/>
          <w:szCs w:val="28"/>
        </w:rPr>
        <w:t>– время продолжительности смены.</w:t>
      </w:r>
    </w:p>
    <w:p w:rsidR="002B03C6" w:rsidRPr="001A7295" w:rsidRDefault="002B03C6" w:rsidP="007940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295">
        <w:rPr>
          <w:sz w:val="28"/>
          <w:szCs w:val="28"/>
        </w:rPr>
        <w:lastRenderedPageBreak/>
        <w:t xml:space="preserve">Например: за условный эталонный трактор принят трактор </w:t>
      </w:r>
      <w:r w:rsidR="001A7295">
        <w:rPr>
          <w:sz w:val="28"/>
          <w:szCs w:val="28"/>
        </w:rPr>
        <w:br/>
      </w:r>
      <w:r w:rsidRPr="001A7295">
        <w:rPr>
          <w:sz w:val="28"/>
          <w:szCs w:val="28"/>
        </w:rPr>
        <w:t xml:space="preserve">с эффективной мощностью 55 кВт и мощностью на крюке 35 кВт, имеющий наработку, равную 1 усл. эт. </w:t>
      </w:r>
      <w:r w:rsidR="00F34C12" w:rsidRPr="001A7295">
        <w:rPr>
          <w:sz w:val="28"/>
          <w:szCs w:val="28"/>
        </w:rPr>
        <w:t>г</w:t>
      </w:r>
      <w:r w:rsidRPr="001A7295">
        <w:rPr>
          <w:sz w:val="28"/>
          <w:szCs w:val="28"/>
        </w:rPr>
        <w:t xml:space="preserve">аза час сменного времени. </w:t>
      </w:r>
    </w:p>
    <w:p w:rsidR="002B03C6" w:rsidRPr="001A7295" w:rsidRDefault="002B03C6" w:rsidP="0079401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7295">
        <w:rPr>
          <w:sz w:val="28"/>
          <w:szCs w:val="28"/>
        </w:rPr>
        <w:t xml:space="preserve">Значения коэффициентов перевода и сменная эталонная выработка тракторов основных марок приведены в приложении № 5 </w:t>
      </w:r>
      <w:r w:rsidR="00EA5AB0">
        <w:rPr>
          <w:sz w:val="28"/>
          <w:szCs w:val="28"/>
        </w:rPr>
        <w:t>к  настоящим Указаниям</w:t>
      </w:r>
      <w:r w:rsidRPr="001A7295">
        <w:rPr>
          <w:sz w:val="28"/>
          <w:szCs w:val="28"/>
        </w:rPr>
        <w:t>.</w:t>
      </w: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Поскольку коэффициенты перевода для комбайнов отсутствуют, рекомендуем применять </w:t>
      </w:r>
      <w:r w:rsidR="005856EF" w:rsidRPr="00777032">
        <w:rPr>
          <w:sz w:val="28"/>
          <w:szCs w:val="28"/>
        </w:rPr>
        <w:t>коэффициент</w:t>
      </w:r>
      <w:r w:rsidR="007A0E37" w:rsidRPr="00777032">
        <w:rPr>
          <w:sz w:val="28"/>
          <w:szCs w:val="28"/>
        </w:rPr>
        <w:t>ы</w:t>
      </w:r>
      <w:r w:rsidR="00E56511" w:rsidRPr="00777032">
        <w:rPr>
          <w:sz w:val="28"/>
          <w:szCs w:val="28"/>
        </w:rPr>
        <w:t>,</w:t>
      </w:r>
      <w:r w:rsidRPr="00777032">
        <w:rPr>
          <w:sz w:val="28"/>
          <w:szCs w:val="28"/>
        </w:rPr>
        <w:t xml:space="preserve"> указанные в приложении </w:t>
      </w:r>
      <w:r w:rsidR="00EA5AB0">
        <w:rPr>
          <w:sz w:val="28"/>
          <w:szCs w:val="28"/>
        </w:rPr>
        <w:t xml:space="preserve">№ </w:t>
      </w:r>
      <w:r w:rsidRPr="00777032">
        <w:rPr>
          <w:sz w:val="28"/>
          <w:szCs w:val="28"/>
        </w:rPr>
        <w:t>5</w:t>
      </w:r>
      <w:r w:rsidR="00EA5AB0">
        <w:rPr>
          <w:sz w:val="28"/>
          <w:szCs w:val="28"/>
        </w:rPr>
        <w:br/>
        <w:t>к настоящим Указаниям</w:t>
      </w:r>
      <w:r w:rsidRPr="00777032">
        <w:rPr>
          <w:sz w:val="28"/>
          <w:szCs w:val="28"/>
        </w:rPr>
        <w:t>, используя критерий для них «Мощность», т</w:t>
      </w:r>
      <w:r w:rsidR="00E1118E" w:rsidRPr="00777032">
        <w:rPr>
          <w:sz w:val="28"/>
          <w:szCs w:val="28"/>
        </w:rPr>
        <w:t xml:space="preserve">о </w:t>
      </w:r>
      <w:r w:rsidRPr="00777032">
        <w:rPr>
          <w:sz w:val="28"/>
          <w:szCs w:val="28"/>
        </w:rPr>
        <w:t>е</w:t>
      </w:r>
      <w:r w:rsidR="00E1118E" w:rsidRPr="00777032">
        <w:rPr>
          <w:sz w:val="28"/>
          <w:szCs w:val="28"/>
        </w:rPr>
        <w:t>сть</w:t>
      </w:r>
      <w:r w:rsidR="00EA5AB0">
        <w:rPr>
          <w:sz w:val="28"/>
          <w:szCs w:val="28"/>
        </w:rPr>
        <w:br/>
      </w:r>
      <w:r w:rsidRPr="00777032">
        <w:rPr>
          <w:sz w:val="28"/>
          <w:szCs w:val="28"/>
        </w:rPr>
        <w:t xml:space="preserve"> к соответствующей мощности комбайна (в случае несовпадени</w:t>
      </w:r>
      <w:r w:rsidR="005856EF" w:rsidRPr="00777032">
        <w:rPr>
          <w:sz w:val="28"/>
          <w:szCs w:val="28"/>
        </w:rPr>
        <w:t xml:space="preserve">я </w:t>
      </w:r>
      <w:r w:rsidR="00B02D51" w:rsidRPr="00777032">
        <w:rPr>
          <w:sz w:val="28"/>
          <w:szCs w:val="28"/>
        </w:rPr>
        <w:t>–</w:t>
      </w:r>
      <w:r w:rsidRPr="00777032">
        <w:rPr>
          <w:sz w:val="28"/>
          <w:szCs w:val="28"/>
        </w:rPr>
        <w:t xml:space="preserve">брать близкое значение) </w:t>
      </w:r>
      <w:r w:rsidR="00B02D51" w:rsidRPr="00777032">
        <w:rPr>
          <w:sz w:val="28"/>
          <w:szCs w:val="28"/>
        </w:rPr>
        <w:t>–</w:t>
      </w:r>
      <w:r w:rsidRPr="00777032">
        <w:rPr>
          <w:sz w:val="28"/>
          <w:szCs w:val="28"/>
        </w:rPr>
        <w:t xml:space="preserve"> соответствующий коэффициент перевода.</w:t>
      </w:r>
    </w:p>
    <w:p w:rsidR="00437BD1" w:rsidRPr="00777032" w:rsidRDefault="00437BD1" w:rsidP="004B6965">
      <w:pPr>
        <w:spacing w:line="360" w:lineRule="auto"/>
        <w:rPr>
          <w:b/>
          <w:sz w:val="28"/>
        </w:rPr>
      </w:pPr>
    </w:p>
    <w:p w:rsidR="002B03C6" w:rsidRPr="00777032" w:rsidRDefault="002B03C6" w:rsidP="0079401F">
      <w:pPr>
        <w:spacing w:line="360" w:lineRule="auto"/>
        <w:ind w:firstLine="720"/>
        <w:jc w:val="center"/>
        <w:rPr>
          <w:b/>
          <w:sz w:val="28"/>
        </w:rPr>
      </w:pPr>
      <w:r w:rsidRPr="00777032">
        <w:rPr>
          <w:b/>
          <w:sz w:val="28"/>
        </w:rPr>
        <w:t>Раздел 3. Оснащенность приборами учета энергетических ресурсов</w:t>
      </w:r>
    </w:p>
    <w:p w:rsidR="002B03C6" w:rsidRPr="00777032" w:rsidRDefault="002B03C6" w:rsidP="000A579B">
      <w:pPr>
        <w:spacing w:line="360" w:lineRule="auto"/>
        <w:ind w:firstLine="720"/>
        <w:jc w:val="center"/>
        <w:rPr>
          <w:b/>
          <w:sz w:val="28"/>
        </w:rPr>
      </w:pPr>
    </w:p>
    <w:p w:rsidR="002B03C6" w:rsidRPr="00777032" w:rsidRDefault="002B03C6" w:rsidP="0079401F">
      <w:pPr>
        <w:spacing w:line="360" w:lineRule="auto"/>
        <w:ind w:firstLine="720"/>
        <w:jc w:val="both"/>
        <w:rPr>
          <w:sz w:val="28"/>
        </w:rPr>
      </w:pPr>
      <w:r w:rsidRPr="00777032">
        <w:rPr>
          <w:sz w:val="28"/>
        </w:rPr>
        <w:t>12. В разделе 3 формы приводятся данные о количестве приборов учета энергетических ресурсов в расчетных точках учета и об оснащенности предприятий и организаций приборами учета в отчетном году.</w:t>
      </w:r>
    </w:p>
    <w:p w:rsidR="002B03C6" w:rsidRPr="00777032" w:rsidRDefault="002B03C6" w:rsidP="0079401F">
      <w:pPr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12.1. По строкам 3010 и 3011 приводятся данные соответственно </w:t>
      </w:r>
      <w:r w:rsidR="00D64364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>о количестве приборов учета электрической энергии и приборов (приналичии) по мощности.</w:t>
      </w:r>
    </w:p>
    <w:p w:rsidR="002B03C6" w:rsidRPr="00777032" w:rsidRDefault="005A5287" w:rsidP="0079401F">
      <w:pPr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>Приборы уче</w:t>
      </w:r>
      <w:r w:rsidR="002B03C6" w:rsidRPr="00777032">
        <w:rPr>
          <w:sz w:val="28"/>
          <w:szCs w:val="28"/>
        </w:rPr>
        <w:t>та электрической мощности– это специальные прибор</w:t>
      </w:r>
      <w:r w:rsidRPr="00777032">
        <w:rPr>
          <w:sz w:val="28"/>
          <w:szCs w:val="28"/>
        </w:rPr>
        <w:t>ы, обеспечивающие мгновенный уче</w:t>
      </w:r>
      <w:r w:rsidR="002B03C6" w:rsidRPr="00777032">
        <w:rPr>
          <w:sz w:val="28"/>
          <w:szCs w:val="28"/>
        </w:rPr>
        <w:t xml:space="preserve">т мощности (активной, реактивной) </w:t>
      </w:r>
      <w:r w:rsidR="00B12C48" w:rsidRPr="00777032">
        <w:rPr>
          <w:sz w:val="28"/>
          <w:szCs w:val="28"/>
        </w:rPr>
        <w:br/>
      </w:r>
      <w:r w:rsidR="002B03C6" w:rsidRPr="00777032">
        <w:rPr>
          <w:sz w:val="28"/>
          <w:szCs w:val="28"/>
        </w:rPr>
        <w:t>на основе измерения величины (силы) тока (ампер), величины напряжения (вольт), а также фазового сдвига в гармониках.</w:t>
      </w:r>
    </w:p>
    <w:p w:rsidR="002B03C6" w:rsidRPr="00777032" w:rsidRDefault="002B03C6" w:rsidP="00D11F1D">
      <w:pPr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>12.2. В строках 3020, 3030 и 3040 приводятся данные о количестве приборов учета тепловой энергии, соответственно горячей и холодной воды.</w:t>
      </w:r>
    </w:p>
    <w:p w:rsidR="002B03C6" w:rsidRPr="00777032" w:rsidRDefault="002B03C6" w:rsidP="00826C40">
      <w:pPr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>12.3. В строке 3050 приводятся данные о количестве приборов учета газа.</w:t>
      </w:r>
    </w:p>
    <w:p w:rsidR="002B03C6" w:rsidRPr="00777032" w:rsidRDefault="002B03C6" w:rsidP="0079401F">
      <w:pPr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>Расчетная точк</w:t>
      </w:r>
      <w:r w:rsidR="00D64364" w:rsidRPr="00777032">
        <w:rPr>
          <w:sz w:val="28"/>
          <w:szCs w:val="28"/>
        </w:rPr>
        <w:t>а учета энергетических ресурсов</w:t>
      </w:r>
      <w:r w:rsidRPr="00777032">
        <w:rPr>
          <w:sz w:val="28"/>
          <w:szCs w:val="28"/>
        </w:rPr>
        <w:t xml:space="preserve"> – место в системе электро-, тепло-, водо- и газоснабжения юридического лица, в котором </w:t>
      </w:r>
      <w:r w:rsidR="00826C40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 xml:space="preserve">при помощи приборов учета осуществляются расчеты объемов расходуемых </w:t>
      </w:r>
      <w:r w:rsidRPr="00777032">
        <w:rPr>
          <w:sz w:val="28"/>
          <w:szCs w:val="28"/>
        </w:rPr>
        <w:lastRenderedPageBreak/>
        <w:t xml:space="preserve">энергетических ресурсов. Приборы учета, по которым расчеты поставщиков энергетических ресурсов с потребителями энергетических ресурсов </w:t>
      </w:r>
      <w:r w:rsidRPr="00777032">
        <w:rPr>
          <w:sz w:val="28"/>
          <w:szCs w:val="28"/>
        </w:rPr>
        <w:br/>
        <w:t xml:space="preserve">не осуществляются (внутрицеховые счетчики), в данные </w:t>
      </w:r>
      <w:r w:rsidR="00826C40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>по графам 1</w:t>
      </w:r>
      <w:r w:rsidR="001A3EB3" w:rsidRPr="00777032">
        <w:rPr>
          <w:sz w:val="28"/>
          <w:szCs w:val="28"/>
        </w:rPr>
        <w:t>÷</w:t>
      </w:r>
      <w:r w:rsidRPr="00777032">
        <w:rPr>
          <w:sz w:val="28"/>
          <w:szCs w:val="28"/>
        </w:rPr>
        <w:t>3не включаются.</w:t>
      </w:r>
    </w:p>
    <w:p w:rsidR="00452D91" w:rsidRPr="00777032" w:rsidRDefault="00452D91" w:rsidP="00452D91">
      <w:pPr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Обращаем внимание, что данные по приборам учета энергоресурсов </w:t>
      </w:r>
      <w:r w:rsidRPr="00777032">
        <w:rPr>
          <w:sz w:val="28"/>
          <w:szCs w:val="28"/>
        </w:rPr>
        <w:br/>
        <w:t>в многоквартирном доме (МКД) должна отражать ресурсоснабжающая или управляющая организация по количеству общедомовых приборов учета.</w:t>
      </w:r>
    </w:p>
    <w:p w:rsidR="002B03C6" w:rsidRPr="00777032" w:rsidRDefault="002B03C6" w:rsidP="0079401F">
      <w:pPr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>12.4. В графе 1 «</w:t>
      </w:r>
      <w:r w:rsidR="00894575" w:rsidRPr="00777032">
        <w:rPr>
          <w:sz w:val="28"/>
          <w:szCs w:val="28"/>
        </w:rPr>
        <w:t xml:space="preserve">Общая потребность в количестве приборов учета </w:t>
      </w:r>
      <w:r w:rsidR="00D64364" w:rsidRPr="00777032">
        <w:rPr>
          <w:sz w:val="28"/>
          <w:szCs w:val="28"/>
        </w:rPr>
        <w:br/>
      </w:r>
      <w:r w:rsidR="00894575" w:rsidRPr="00777032">
        <w:rPr>
          <w:sz w:val="28"/>
          <w:szCs w:val="28"/>
        </w:rPr>
        <w:t>в расчетных точках учета</w:t>
      </w:r>
      <w:r w:rsidRPr="00777032">
        <w:rPr>
          <w:sz w:val="28"/>
          <w:szCs w:val="28"/>
        </w:rPr>
        <w:t xml:space="preserve">» приводятся данные об общей потребности </w:t>
      </w:r>
      <w:r w:rsidR="00D64364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 xml:space="preserve">в оснащении (количестве) приборами учета энергетических ресурсов </w:t>
      </w:r>
      <w:r w:rsidR="00D64364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 xml:space="preserve">в расчетных точках учета (включая уже оснащенные), по которым осуществляются расчеты поставщиков энергетических ресурсов </w:t>
      </w:r>
      <w:r w:rsidR="00D64364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>с их потребителями.</w:t>
      </w:r>
    </w:p>
    <w:p w:rsidR="002B03C6" w:rsidRPr="00777032" w:rsidRDefault="002B03C6" w:rsidP="0079401F">
      <w:pPr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>12.5. В графе 2 «</w:t>
      </w:r>
      <w:r w:rsidR="006F6276" w:rsidRPr="00777032">
        <w:rPr>
          <w:sz w:val="28"/>
          <w:szCs w:val="28"/>
        </w:rPr>
        <w:t>Фактическ</w:t>
      </w:r>
      <w:r w:rsidR="00EF66D9" w:rsidRPr="00777032">
        <w:rPr>
          <w:sz w:val="28"/>
          <w:szCs w:val="28"/>
        </w:rPr>
        <w:t>ое</w:t>
      </w:r>
      <w:r w:rsidR="006F6276" w:rsidRPr="00777032">
        <w:rPr>
          <w:sz w:val="28"/>
          <w:szCs w:val="28"/>
        </w:rPr>
        <w:t xml:space="preserve"> количество приборов учета </w:t>
      </w:r>
      <w:r w:rsidR="008C0359" w:rsidRPr="00777032">
        <w:rPr>
          <w:sz w:val="28"/>
          <w:szCs w:val="28"/>
        </w:rPr>
        <w:br/>
      </w:r>
      <w:r w:rsidR="006F6276" w:rsidRPr="00777032">
        <w:rPr>
          <w:sz w:val="28"/>
          <w:szCs w:val="28"/>
        </w:rPr>
        <w:t>в расчетных точках учета</w:t>
      </w:r>
      <w:r w:rsidR="00EF66D9" w:rsidRPr="00777032">
        <w:rPr>
          <w:sz w:val="28"/>
          <w:szCs w:val="28"/>
        </w:rPr>
        <w:t>, введенных</w:t>
      </w:r>
      <w:r w:rsidR="006F6276" w:rsidRPr="00777032">
        <w:rPr>
          <w:sz w:val="28"/>
          <w:szCs w:val="28"/>
        </w:rPr>
        <w:t xml:space="preserve"> на конец отчетного </w:t>
      </w:r>
      <w:r w:rsidR="005B1B68" w:rsidRPr="00777032">
        <w:rPr>
          <w:sz w:val="28"/>
          <w:szCs w:val="28"/>
        </w:rPr>
        <w:t>периода</w:t>
      </w:r>
      <w:r w:rsidRPr="00777032">
        <w:rPr>
          <w:sz w:val="28"/>
          <w:szCs w:val="28"/>
        </w:rPr>
        <w:t xml:space="preserve">» приводятся данные о количестве фактически установленных приборов учетаэнергетических ресурсов в расчетных точках учета, по которымосуществляются расчеты поставщиков энергетических ресурсов </w:t>
      </w:r>
      <w:r w:rsidR="00D64364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>с их потребителями, независимо от даты установки этих приборов.</w:t>
      </w:r>
    </w:p>
    <w:p w:rsidR="004004BF" w:rsidRPr="00777032" w:rsidRDefault="002B03C6" w:rsidP="004B6965">
      <w:pPr>
        <w:spacing w:line="312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>12.6. В графе 3 «</w:t>
      </w:r>
      <w:r w:rsidR="006F6276" w:rsidRPr="00777032">
        <w:rPr>
          <w:sz w:val="28"/>
          <w:szCs w:val="28"/>
        </w:rPr>
        <w:t xml:space="preserve">Фактическое количество </w:t>
      </w:r>
      <w:r w:rsidR="005B1B68" w:rsidRPr="00777032">
        <w:rPr>
          <w:sz w:val="28"/>
          <w:szCs w:val="28"/>
        </w:rPr>
        <w:t xml:space="preserve">приборов учета в расчетных точках учета, </w:t>
      </w:r>
      <w:r w:rsidR="006F6276" w:rsidRPr="00777032">
        <w:rPr>
          <w:sz w:val="28"/>
          <w:szCs w:val="28"/>
        </w:rPr>
        <w:t xml:space="preserve">введенных в эксплуатацию </w:t>
      </w:r>
      <w:r w:rsidR="00894575" w:rsidRPr="00777032">
        <w:rPr>
          <w:sz w:val="28"/>
          <w:szCs w:val="28"/>
        </w:rPr>
        <w:t xml:space="preserve">в отчетном периоде» </w:t>
      </w:r>
      <w:r w:rsidRPr="00777032">
        <w:rPr>
          <w:sz w:val="28"/>
          <w:szCs w:val="28"/>
        </w:rPr>
        <w:t xml:space="preserve">приводятся данные о количестве фактически установленных и введенных в эксплуатацию </w:t>
      </w:r>
      <w:r w:rsidR="00826C40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 xml:space="preserve">в течение отчетного года приборов учета энергетических ресурсов, </w:t>
      </w:r>
      <w:r w:rsidR="005A5287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>по показаниям которых осуществляется расчет с их потребителями</w:t>
      </w:r>
      <w:r w:rsidR="001A3EB3" w:rsidRPr="00777032">
        <w:rPr>
          <w:sz w:val="28"/>
          <w:szCs w:val="28"/>
        </w:rPr>
        <w:t>.</w:t>
      </w:r>
    </w:p>
    <w:p w:rsidR="00452D91" w:rsidRPr="00777032" w:rsidRDefault="00452D91" w:rsidP="00C46B58">
      <w:pPr>
        <w:spacing w:line="360" w:lineRule="auto"/>
        <w:ind w:firstLine="709"/>
        <w:jc w:val="both"/>
        <w:rPr>
          <w:sz w:val="28"/>
          <w:szCs w:val="28"/>
        </w:rPr>
      </w:pPr>
      <w:r w:rsidRPr="00777032">
        <w:rPr>
          <w:sz w:val="28"/>
          <w:szCs w:val="28"/>
        </w:rPr>
        <w:t xml:space="preserve">В разделе 3 «Оснащенность приборами учета энергетических ресурсов» приводятся данные о приборах учета по количеству «расчетных точек учета энергетических ресурсов», по которым осуществляется расчет потребителей </w:t>
      </w:r>
      <w:r w:rsidR="00027819" w:rsidRPr="00777032">
        <w:rPr>
          <w:sz w:val="28"/>
          <w:szCs w:val="28"/>
        </w:rPr>
        <w:br/>
      </w:r>
      <w:r w:rsidRPr="00777032">
        <w:rPr>
          <w:sz w:val="28"/>
          <w:szCs w:val="28"/>
        </w:rPr>
        <w:t xml:space="preserve">с поставщиками энергоресурсов. </w:t>
      </w:r>
    </w:p>
    <w:p w:rsidR="002B03C6" w:rsidRPr="00777032" w:rsidRDefault="002B03C6" w:rsidP="001104E5">
      <w:pPr>
        <w:pStyle w:val="21"/>
        <w:spacing w:after="0" w:line="240" w:lineRule="auto"/>
        <w:ind w:left="284"/>
      </w:pPr>
      <w:r w:rsidRPr="00777032">
        <w:rPr>
          <w:sz w:val="28"/>
          <w:szCs w:val="28"/>
        </w:rPr>
        <w:br w:type="page"/>
      </w:r>
    </w:p>
    <w:p w:rsidR="002B03C6" w:rsidRPr="00777032" w:rsidRDefault="002B03C6" w:rsidP="002B03C6">
      <w:pPr>
        <w:ind w:firstLine="709"/>
        <w:jc w:val="center"/>
        <w:rPr>
          <w:b/>
          <w:sz w:val="28"/>
          <w:szCs w:val="28"/>
        </w:rPr>
      </w:pPr>
      <w:r w:rsidRPr="00777032">
        <w:rPr>
          <w:b/>
          <w:sz w:val="28"/>
          <w:szCs w:val="28"/>
        </w:rPr>
        <w:lastRenderedPageBreak/>
        <w:t>Контроль данных по показателям формы:</w:t>
      </w:r>
    </w:p>
    <w:p w:rsidR="00A13106" w:rsidRPr="00777032" w:rsidRDefault="00A13106" w:rsidP="00A13106">
      <w:pPr>
        <w:spacing w:before="120" w:after="60"/>
        <w:ind w:firstLine="709"/>
        <w:jc w:val="both"/>
        <w:rPr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13106" w:rsidRPr="00777032" w:rsidTr="00A13106">
        <w:tc>
          <w:tcPr>
            <w:tcW w:w="9747" w:type="dxa"/>
            <w:hideMark/>
          </w:tcPr>
          <w:p w:rsidR="00A13106" w:rsidRPr="00777032" w:rsidRDefault="00A13106" w:rsidP="00A13106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Раздел 1</w:t>
            </w:r>
          </w:p>
        </w:tc>
      </w:tr>
      <w:tr w:rsidR="00A13106" w:rsidRPr="00777032" w:rsidTr="00A13106">
        <w:tc>
          <w:tcPr>
            <w:tcW w:w="9747" w:type="dxa"/>
            <w:hideMark/>
          </w:tcPr>
          <w:p w:rsidR="00A13106" w:rsidRPr="00777032" w:rsidRDefault="00A13106" w:rsidP="00A13106">
            <w:pPr>
              <w:spacing w:line="260" w:lineRule="exact"/>
              <w:rPr>
                <w:sz w:val="28"/>
                <w:szCs w:val="28"/>
                <w:lang w:val="en-US"/>
              </w:rPr>
            </w:pPr>
            <w:r w:rsidRPr="00777032">
              <w:rPr>
                <w:sz w:val="28"/>
                <w:szCs w:val="28"/>
              </w:rPr>
              <w:t>строка 1010 графа 3 ≥ строки 1012 графа 3</w:t>
            </w:r>
            <w:r w:rsidRPr="00777032">
              <w:rPr>
                <w:sz w:val="28"/>
                <w:szCs w:val="28"/>
                <w:lang w:val="en-US"/>
              </w:rPr>
              <w:t>;</w:t>
            </w:r>
          </w:p>
        </w:tc>
      </w:tr>
      <w:tr w:rsidR="00A13106" w:rsidRPr="00777032" w:rsidTr="00A13106">
        <w:tc>
          <w:tcPr>
            <w:tcW w:w="9747" w:type="dxa"/>
            <w:hideMark/>
          </w:tcPr>
          <w:p w:rsidR="00A13106" w:rsidRPr="00777032" w:rsidRDefault="00A13106" w:rsidP="00A13106">
            <w:pPr>
              <w:spacing w:line="260" w:lineRule="exact"/>
              <w:rPr>
                <w:sz w:val="28"/>
                <w:szCs w:val="28"/>
                <w:lang w:val="en-US"/>
              </w:rPr>
            </w:pPr>
            <w:r w:rsidRPr="00777032">
              <w:rPr>
                <w:sz w:val="28"/>
                <w:szCs w:val="28"/>
              </w:rPr>
              <w:t>строка 1030 графа 3 ≥ строки 1032 графа 3</w:t>
            </w:r>
            <w:r w:rsidRPr="00777032">
              <w:rPr>
                <w:sz w:val="28"/>
                <w:szCs w:val="28"/>
                <w:lang w:val="en-US"/>
              </w:rPr>
              <w:t>;</w:t>
            </w:r>
          </w:p>
        </w:tc>
      </w:tr>
      <w:tr w:rsidR="00A13106" w:rsidRPr="00777032" w:rsidTr="00A13106">
        <w:tc>
          <w:tcPr>
            <w:tcW w:w="9747" w:type="dxa"/>
            <w:hideMark/>
          </w:tcPr>
          <w:p w:rsidR="00A13106" w:rsidRPr="00777032" w:rsidRDefault="00A13106" w:rsidP="00A13106">
            <w:pPr>
              <w:spacing w:line="260" w:lineRule="exact"/>
              <w:rPr>
                <w:sz w:val="28"/>
                <w:szCs w:val="28"/>
                <w:lang w:val="en-US"/>
              </w:rPr>
            </w:pPr>
            <w:r w:rsidRPr="00777032">
              <w:rPr>
                <w:sz w:val="28"/>
                <w:szCs w:val="28"/>
              </w:rPr>
              <w:t>строка 1080 графа 3 ≥ строки 1082 графа 3</w:t>
            </w:r>
            <w:r w:rsidRPr="00777032">
              <w:rPr>
                <w:sz w:val="28"/>
                <w:szCs w:val="28"/>
                <w:lang w:val="en-US"/>
              </w:rPr>
              <w:t>;</w:t>
            </w:r>
          </w:p>
        </w:tc>
      </w:tr>
      <w:tr w:rsidR="00A13106" w:rsidRPr="00777032" w:rsidTr="00A13106">
        <w:tc>
          <w:tcPr>
            <w:tcW w:w="9747" w:type="dxa"/>
            <w:hideMark/>
          </w:tcPr>
          <w:p w:rsidR="00A13106" w:rsidRPr="00777032" w:rsidRDefault="00A13106" w:rsidP="00A13106">
            <w:pPr>
              <w:spacing w:line="260" w:lineRule="exact"/>
              <w:rPr>
                <w:sz w:val="28"/>
                <w:szCs w:val="28"/>
                <w:lang w:val="en-US"/>
              </w:rPr>
            </w:pPr>
            <w:r w:rsidRPr="00777032">
              <w:rPr>
                <w:sz w:val="28"/>
                <w:szCs w:val="28"/>
              </w:rPr>
              <w:t>строка 1090 графа 3 ≥ строки 1092 графа 3</w:t>
            </w:r>
            <w:r w:rsidRPr="00777032">
              <w:rPr>
                <w:sz w:val="28"/>
                <w:szCs w:val="28"/>
                <w:lang w:val="en-US"/>
              </w:rPr>
              <w:t>;</w:t>
            </w:r>
          </w:p>
        </w:tc>
      </w:tr>
      <w:tr w:rsidR="00A13106" w:rsidRPr="00777032" w:rsidTr="00A13106">
        <w:tc>
          <w:tcPr>
            <w:tcW w:w="9747" w:type="dxa"/>
            <w:hideMark/>
          </w:tcPr>
          <w:p w:rsidR="00A13106" w:rsidRPr="00777032" w:rsidRDefault="00A13106" w:rsidP="00A13106">
            <w:pPr>
              <w:spacing w:line="260" w:lineRule="exact"/>
              <w:ind w:right="318"/>
              <w:rPr>
                <w:sz w:val="28"/>
                <w:szCs w:val="28"/>
                <w:lang w:val="en-US"/>
              </w:rPr>
            </w:pPr>
            <w:r w:rsidRPr="00777032">
              <w:rPr>
                <w:sz w:val="28"/>
                <w:szCs w:val="28"/>
              </w:rPr>
              <w:t>строки 1150 графа 3 ≥ строки 1151 графа 3</w:t>
            </w:r>
            <w:r w:rsidRPr="00777032">
              <w:rPr>
                <w:sz w:val="28"/>
                <w:szCs w:val="28"/>
                <w:lang w:val="en-US"/>
              </w:rPr>
              <w:t>;</w:t>
            </w:r>
          </w:p>
        </w:tc>
      </w:tr>
      <w:tr w:rsidR="00A13106" w:rsidRPr="00777032" w:rsidTr="00A13106">
        <w:tc>
          <w:tcPr>
            <w:tcW w:w="9747" w:type="dxa"/>
            <w:hideMark/>
          </w:tcPr>
          <w:p w:rsidR="00A13106" w:rsidRPr="00777032" w:rsidRDefault="00A13106" w:rsidP="00A13106">
            <w:pPr>
              <w:spacing w:line="260" w:lineRule="exact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строка 1160 по графам  1÷4, 6÷10 = сумме строк 1620,  1630  по графам 1÷4, 6÷10;</w:t>
            </w:r>
          </w:p>
        </w:tc>
      </w:tr>
      <w:tr w:rsidR="00A13106" w:rsidRPr="00777032" w:rsidTr="00A13106">
        <w:tc>
          <w:tcPr>
            <w:tcW w:w="9747" w:type="dxa"/>
            <w:hideMark/>
          </w:tcPr>
          <w:p w:rsidR="00A13106" w:rsidRPr="00777032" w:rsidRDefault="00A13106" w:rsidP="00A13106">
            <w:pPr>
              <w:spacing w:line="260" w:lineRule="exact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строка 1161 по графам 3, 4 = сумме строк 1621, 1631 по графам 3, 4;</w:t>
            </w:r>
          </w:p>
        </w:tc>
      </w:tr>
      <w:tr w:rsidR="00A13106" w:rsidRPr="00777032" w:rsidTr="00A13106">
        <w:tc>
          <w:tcPr>
            <w:tcW w:w="9747" w:type="dxa"/>
            <w:hideMark/>
          </w:tcPr>
          <w:p w:rsidR="00A13106" w:rsidRPr="00777032" w:rsidRDefault="00A13106" w:rsidP="00A13106">
            <w:pPr>
              <w:spacing w:line="260" w:lineRule="exact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если по строке 1160 введены данные в графах 3 и 4, то должны быть введены данные в соответствующих графах по строке 1161;</w:t>
            </w:r>
          </w:p>
        </w:tc>
      </w:tr>
      <w:tr w:rsidR="00A13106" w:rsidRPr="00777032" w:rsidTr="00A13106">
        <w:tc>
          <w:tcPr>
            <w:tcW w:w="9747" w:type="dxa"/>
            <w:hideMark/>
          </w:tcPr>
          <w:p w:rsidR="00A13106" w:rsidRPr="00777032" w:rsidRDefault="00A13106" w:rsidP="00A13106">
            <w:pPr>
              <w:spacing w:line="260" w:lineRule="exact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если по строке 1620 введены данные в графах 3 и 4, то должны быть введены данные в соответствующих графах по строке 1621;</w:t>
            </w:r>
          </w:p>
        </w:tc>
      </w:tr>
      <w:tr w:rsidR="00A13106" w:rsidRPr="00777032" w:rsidTr="00A13106">
        <w:tc>
          <w:tcPr>
            <w:tcW w:w="9747" w:type="dxa"/>
            <w:hideMark/>
          </w:tcPr>
          <w:p w:rsidR="00A13106" w:rsidRPr="00777032" w:rsidRDefault="00A13106" w:rsidP="00A13106">
            <w:pPr>
              <w:spacing w:line="260" w:lineRule="exact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если по строке 1630 введены данные в графах 3 и 4, то должны быть введены данные в соответствующих графах по строке 1631;</w:t>
            </w:r>
          </w:p>
        </w:tc>
      </w:tr>
      <w:tr w:rsidR="00E63302" w:rsidRPr="00777032" w:rsidTr="00A13106">
        <w:tc>
          <w:tcPr>
            <w:tcW w:w="9747" w:type="dxa"/>
          </w:tcPr>
          <w:p w:rsidR="00E63302" w:rsidRPr="00777032" w:rsidRDefault="00E63302" w:rsidP="00E63302">
            <w:pPr>
              <w:spacing w:line="260" w:lineRule="exact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строка 1700 по графам 1÷4, 7, 8, 10 ≥ строки 1720 по графам  1÷4, 7, 8, 10;</w:t>
            </w:r>
          </w:p>
        </w:tc>
      </w:tr>
      <w:tr w:rsidR="00A13106" w:rsidRPr="00777032" w:rsidTr="00A13106">
        <w:tc>
          <w:tcPr>
            <w:tcW w:w="9747" w:type="dxa"/>
            <w:hideMark/>
          </w:tcPr>
          <w:p w:rsidR="00A13106" w:rsidRPr="00777032" w:rsidRDefault="00A13106" w:rsidP="00A13106">
            <w:pPr>
              <w:spacing w:line="260" w:lineRule="exact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строка 1730 по графам 1÷4, 6÷10  ≥ строки 1731 по графам  1÷4, 6÷10;</w:t>
            </w:r>
          </w:p>
        </w:tc>
      </w:tr>
      <w:tr w:rsidR="00A13106" w:rsidRPr="00777032" w:rsidTr="00A13106">
        <w:tc>
          <w:tcPr>
            <w:tcW w:w="9747" w:type="dxa"/>
            <w:hideMark/>
          </w:tcPr>
          <w:p w:rsidR="00A13106" w:rsidRPr="00777032" w:rsidRDefault="00A13106" w:rsidP="00A13106">
            <w:pPr>
              <w:spacing w:line="260" w:lineRule="exact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строка 1750 графа 3 = сумме строк 1751, 1752, 1753 по графе 3;</w:t>
            </w:r>
          </w:p>
        </w:tc>
      </w:tr>
      <w:tr w:rsidR="00A13106" w:rsidRPr="00777032" w:rsidTr="00A13106">
        <w:tc>
          <w:tcPr>
            <w:tcW w:w="9747" w:type="dxa"/>
            <w:hideMark/>
          </w:tcPr>
          <w:p w:rsidR="00A13106" w:rsidRPr="00777032" w:rsidRDefault="00A13106" w:rsidP="00E63302">
            <w:pPr>
              <w:spacing w:line="260" w:lineRule="exact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данные по графе 3  должны быть равны сумме данных по графам 4,5,6,7 по соответствующим строкам,  кроме 1012, 1032, 1082, 1092, 1151, 1161, 1621, 1631, 1750÷1753, 1760, 1770;</w:t>
            </w:r>
          </w:p>
        </w:tc>
      </w:tr>
      <w:tr w:rsidR="00A13106" w:rsidRPr="00777032" w:rsidTr="00A13106">
        <w:tc>
          <w:tcPr>
            <w:tcW w:w="9747" w:type="dxa"/>
            <w:hideMark/>
          </w:tcPr>
          <w:p w:rsidR="00A13106" w:rsidRPr="00777032" w:rsidRDefault="00A13106" w:rsidP="00E63302">
            <w:pPr>
              <w:spacing w:line="260" w:lineRule="exact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сумма данных по графам 1, 2 должна быть равна сумме данных по графам 3, 8, 9, 10 по соответствующим строкам,  кроме 1012, 1032, 1082, 1092, 1151, 1161, 1621, 1631, 1750÷1753, 1760, 1770.</w:t>
            </w:r>
          </w:p>
        </w:tc>
      </w:tr>
      <w:tr w:rsidR="00A13106" w:rsidRPr="00777032" w:rsidTr="00A13106">
        <w:tc>
          <w:tcPr>
            <w:tcW w:w="9747" w:type="dxa"/>
          </w:tcPr>
          <w:p w:rsidR="00A13106" w:rsidRPr="00777032" w:rsidRDefault="00A13106" w:rsidP="00A13106">
            <w:pPr>
              <w:rPr>
                <w:sz w:val="28"/>
                <w:szCs w:val="28"/>
              </w:rPr>
            </w:pPr>
          </w:p>
        </w:tc>
      </w:tr>
      <w:tr w:rsidR="00A13106" w:rsidRPr="00777032" w:rsidTr="00A13106">
        <w:tc>
          <w:tcPr>
            <w:tcW w:w="9747" w:type="dxa"/>
            <w:hideMark/>
          </w:tcPr>
          <w:p w:rsidR="00A13106" w:rsidRPr="00777032" w:rsidRDefault="00A13106" w:rsidP="00A13106">
            <w:pPr>
              <w:rPr>
                <w:sz w:val="28"/>
                <w:szCs w:val="28"/>
                <w:lang w:val="en-US"/>
              </w:rPr>
            </w:pPr>
            <w:r w:rsidRPr="00777032">
              <w:rPr>
                <w:sz w:val="28"/>
                <w:szCs w:val="28"/>
              </w:rPr>
              <w:t>Раздел 2</w:t>
            </w:r>
          </w:p>
        </w:tc>
      </w:tr>
      <w:tr w:rsidR="00A13106" w:rsidRPr="00777032" w:rsidTr="00A13106">
        <w:tc>
          <w:tcPr>
            <w:tcW w:w="9747" w:type="dxa"/>
            <w:hideMark/>
          </w:tcPr>
          <w:p w:rsidR="00A13106" w:rsidRPr="00777032" w:rsidRDefault="00A13106" w:rsidP="00A13106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данные по графе 4 по всем строкам должны быть ра</w:t>
            </w:r>
            <w:r w:rsidR="00E63302" w:rsidRPr="00777032">
              <w:rPr>
                <w:sz w:val="28"/>
                <w:szCs w:val="28"/>
              </w:rPr>
              <w:t>вны сумме  данных по графам 5÷27</w:t>
            </w:r>
            <w:r w:rsidR="00D64364" w:rsidRPr="00777032">
              <w:rPr>
                <w:sz w:val="28"/>
                <w:szCs w:val="28"/>
              </w:rPr>
              <w:t>по соответствующим строкам;</w:t>
            </w:r>
          </w:p>
        </w:tc>
      </w:tr>
      <w:tr w:rsidR="00A13106" w:rsidRPr="00777032" w:rsidTr="00A13106">
        <w:tc>
          <w:tcPr>
            <w:tcW w:w="9747" w:type="dxa"/>
            <w:hideMark/>
          </w:tcPr>
          <w:p w:rsidR="00A13106" w:rsidRPr="00777032" w:rsidRDefault="00A13106" w:rsidP="00A13106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строка 0010 по всем графам </w:t>
            </w:r>
            <w:r w:rsidRPr="00777032">
              <w:rPr>
                <w:sz w:val="28"/>
                <w:szCs w:val="28"/>
              </w:rPr>
              <w:sym w:font="Symbol" w:char="F0B3"/>
            </w:r>
            <w:r w:rsidRPr="00777032">
              <w:rPr>
                <w:sz w:val="28"/>
                <w:szCs w:val="28"/>
              </w:rPr>
              <w:t xml:space="preserve"> сумме строк 0018, 0019  по соответствующим графам;</w:t>
            </w:r>
          </w:p>
        </w:tc>
      </w:tr>
      <w:tr w:rsidR="00A13106" w:rsidRPr="00777032" w:rsidTr="00A13106">
        <w:tc>
          <w:tcPr>
            <w:tcW w:w="9747" w:type="dxa"/>
            <w:hideMark/>
          </w:tcPr>
          <w:p w:rsidR="00A13106" w:rsidRPr="00777032" w:rsidRDefault="00A13106" w:rsidP="00A13106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строка 0025 по всем графам </w:t>
            </w:r>
            <w:r w:rsidRPr="00777032">
              <w:rPr>
                <w:sz w:val="28"/>
                <w:szCs w:val="28"/>
              </w:rPr>
              <w:sym w:font="Symbol" w:char="F0B3"/>
            </w:r>
            <w:r w:rsidRPr="00777032">
              <w:rPr>
                <w:sz w:val="28"/>
                <w:szCs w:val="28"/>
              </w:rPr>
              <w:t xml:space="preserve"> сумме строк 0028, 0029  по соответствующим графам;</w:t>
            </w:r>
          </w:p>
        </w:tc>
      </w:tr>
      <w:tr w:rsidR="00A13106" w:rsidRPr="00777032" w:rsidTr="00A13106">
        <w:trPr>
          <w:trHeight w:val="214"/>
        </w:trPr>
        <w:tc>
          <w:tcPr>
            <w:tcW w:w="9747" w:type="dxa"/>
            <w:hideMark/>
          </w:tcPr>
          <w:p w:rsidR="00A13106" w:rsidRPr="00777032" w:rsidRDefault="00A13106" w:rsidP="00A13106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строка 0025 по графе 1 &gt; строки 0021 по графе 1;</w:t>
            </w:r>
          </w:p>
        </w:tc>
      </w:tr>
      <w:tr w:rsidR="00A13106" w:rsidRPr="00777032" w:rsidTr="00A13106">
        <w:trPr>
          <w:trHeight w:val="214"/>
        </w:trPr>
        <w:tc>
          <w:tcPr>
            <w:tcW w:w="9747" w:type="dxa"/>
            <w:hideMark/>
          </w:tcPr>
          <w:p w:rsidR="00A13106" w:rsidRPr="00777032" w:rsidRDefault="00A13106" w:rsidP="00A13106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строка 0032 по графе 1 &gt; строки 0031 по графе 1;</w:t>
            </w:r>
          </w:p>
        </w:tc>
      </w:tr>
      <w:tr w:rsidR="00A13106" w:rsidRPr="00777032" w:rsidTr="00A13106">
        <w:trPr>
          <w:trHeight w:val="214"/>
        </w:trPr>
        <w:tc>
          <w:tcPr>
            <w:tcW w:w="9747" w:type="dxa"/>
            <w:hideMark/>
          </w:tcPr>
          <w:p w:rsidR="00A13106" w:rsidRPr="00777032" w:rsidRDefault="00A13106" w:rsidP="00A13106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строка 0160 по всем графам = сумме строк 0161, 0162  по соответствующим графам;</w:t>
            </w:r>
          </w:p>
        </w:tc>
      </w:tr>
      <w:tr w:rsidR="00A13106" w:rsidRPr="00777032" w:rsidTr="00A13106">
        <w:tc>
          <w:tcPr>
            <w:tcW w:w="9747" w:type="dxa"/>
            <w:hideMark/>
          </w:tcPr>
          <w:p w:rsidR="00A13106" w:rsidRPr="00777032" w:rsidRDefault="00A13106" w:rsidP="00A13106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строка 2700 по всем графам = сумме строк 2705, 2710, 2715, 2720  по соответствующим графам;</w:t>
            </w:r>
          </w:p>
        </w:tc>
      </w:tr>
      <w:tr w:rsidR="00A13106" w:rsidRPr="00777032" w:rsidTr="00A13106">
        <w:tc>
          <w:tcPr>
            <w:tcW w:w="9747" w:type="dxa"/>
            <w:hideMark/>
          </w:tcPr>
          <w:p w:rsidR="00A13106" w:rsidRPr="00777032" w:rsidRDefault="00A13106" w:rsidP="00A13106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строка 9400 по всем графам </w:t>
            </w:r>
            <w:r w:rsidRPr="00777032">
              <w:rPr>
                <w:sz w:val="28"/>
                <w:szCs w:val="28"/>
              </w:rPr>
              <w:sym w:font="Symbol" w:char="F0B3"/>
            </w:r>
            <w:r w:rsidRPr="00777032">
              <w:rPr>
                <w:sz w:val="28"/>
                <w:szCs w:val="28"/>
              </w:rPr>
              <w:t xml:space="preserve"> строки 9401 по соответствующим графам;</w:t>
            </w:r>
          </w:p>
        </w:tc>
      </w:tr>
      <w:tr w:rsidR="00A13106" w:rsidRPr="00777032" w:rsidTr="00A13106">
        <w:trPr>
          <w:trHeight w:val="567"/>
        </w:trPr>
        <w:tc>
          <w:tcPr>
            <w:tcW w:w="9747" w:type="dxa"/>
            <w:hideMark/>
          </w:tcPr>
          <w:p w:rsidR="00A13106" w:rsidRPr="00777032" w:rsidRDefault="00A13106" w:rsidP="00A13106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строка 9500 по графам 2 ÷ 27 должна быть равна  сумме строк 0010, 0011, 0025, 0032, 0034, 0060, 0140, 0160,0170, 0210÷2700, 2730÷2760, 2770÷9400 по соответствующим графам.</w:t>
            </w:r>
          </w:p>
        </w:tc>
      </w:tr>
      <w:tr w:rsidR="004508D1" w:rsidRPr="00777032" w:rsidTr="006656D3">
        <w:trPr>
          <w:trHeight w:val="246"/>
        </w:trPr>
        <w:tc>
          <w:tcPr>
            <w:tcW w:w="9747" w:type="dxa"/>
          </w:tcPr>
          <w:p w:rsidR="004508D1" w:rsidRPr="00777032" w:rsidRDefault="004508D1" w:rsidP="00A13106">
            <w:pPr>
              <w:rPr>
                <w:sz w:val="28"/>
                <w:szCs w:val="28"/>
              </w:rPr>
            </w:pPr>
          </w:p>
        </w:tc>
      </w:tr>
      <w:tr w:rsidR="00E63302" w:rsidRPr="00777032" w:rsidTr="006656D3">
        <w:trPr>
          <w:trHeight w:val="246"/>
        </w:trPr>
        <w:tc>
          <w:tcPr>
            <w:tcW w:w="9747" w:type="dxa"/>
          </w:tcPr>
          <w:p w:rsidR="00E63302" w:rsidRPr="00777032" w:rsidRDefault="004508D1" w:rsidP="00A13106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Раздел 3</w:t>
            </w:r>
          </w:p>
        </w:tc>
      </w:tr>
      <w:tr w:rsidR="00E63302" w:rsidRPr="00777032" w:rsidTr="006656D3">
        <w:trPr>
          <w:trHeight w:val="281"/>
        </w:trPr>
        <w:tc>
          <w:tcPr>
            <w:tcW w:w="9747" w:type="dxa"/>
          </w:tcPr>
          <w:p w:rsidR="00E63302" w:rsidRPr="00777032" w:rsidRDefault="00E63302" w:rsidP="006656D3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графа 1 по строкам 3010 ÷ 3050 </w:t>
            </w:r>
            <w:r w:rsidRPr="00777032">
              <w:rPr>
                <w:sz w:val="28"/>
                <w:szCs w:val="28"/>
              </w:rPr>
              <w:sym w:font="Symbol" w:char="F0B3"/>
            </w:r>
            <w:r w:rsidRPr="00777032">
              <w:rPr>
                <w:sz w:val="28"/>
                <w:szCs w:val="28"/>
              </w:rPr>
              <w:t xml:space="preserve"> графы 2 по строкам 3010 ÷ 3050;</w:t>
            </w:r>
          </w:p>
        </w:tc>
      </w:tr>
      <w:tr w:rsidR="00E63302" w:rsidRPr="00777032" w:rsidTr="006656D3">
        <w:trPr>
          <w:trHeight w:val="399"/>
        </w:trPr>
        <w:tc>
          <w:tcPr>
            <w:tcW w:w="9747" w:type="dxa"/>
          </w:tcPr>
          <w:p w:rsidR="00E63302" w:rsidRPr="00777032" w:rsidRDefault="00E63302" w:rsidP="00E63302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графа 2 по строкам 3010 ÷ 3050 </w:t>
            </w:r>
            <w:r w:rsidRPr="00777032">
              <w:rPr>
                <w:sz w:val="28"/>
                <w:szCs w:val="28"/>
              </w:rPr>
              <w:sym w:font="Symbol" w:char="F0B3"/>
            </w:r>
            <w:r w:rsidRPr="00777032">
              <w:rPr>
                <w:sz w:val="28"/>
                <w:szCs w:val="28"/>
              </w:rPr>
              <w:t xml:space="preserve"> графы 3 по строкам 3010 ÷ 3050.</w:t>
            </w:r>
          </w:p>
        </w:tc>
      </w:tr>
    </w:tbl>
    <w:p w:rsidR="005B76EC" w:rsidRPr="00777032" w:rsidRDefault="005B76EC" w:rsidP="001C2A9A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lastRenderedPageBreak/>
        <w:t>Приложение № 1</w:t>
      </w:r>
    </w:p>
    <w:p w:rsidR="005B76EC" w:rsidRPr="00777032" w:rsidRDefault="005B76EC" w:rsidP="001C2A9A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к Указаниям по заполнению</w:t>
      </w:r>
    </w:p>
    <w:p w:rsidR="005B76EC" w:rsidRPr="00777032" w:rsidRDefault="005B76EC" w:rsidP="001C2A9A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формы федерального</w:t>
      </w:r>
    </w:p>
    <w:p w:rsidR="005B76EC" w:rsidRPr="00777032" w:rsidRDefault="00DE7B2D" w:rsidP="001C2A9A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B76EC" w:rsidRPr="00777032">
        <w:rPr>
          <w:sz w:val="28"/>
          <w:szCs w:val="28"/>
        </w:rPr>
        <w:t>татистического наблюдения</w:t>
      </w:r>
    </w:p>
    <w:p w:rsidR="005B76EC" w:rsidRPr="00777032" w:rsidRDefault="005B76EC" w:rsidP="001C2A9A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№ 4-ТЭР «Сведения</w:t>
      </w:r>
    </w:p>
    <w:p w:rsidR="005B76EC" w:rsidRPr="00777032" w:rsidRDefault="005B76EC" w:rsidP="001C2A9A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об использовании топливно-</w:t>
      </w:r>
    </w:p>
    <w:p w:rsidR="005B76EC" w:rsidRPr="00777032" w:rsidRDefault="005B76EC" w:rsidP="001C2A9A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энергетических ресурсов»,</w:t>
      </w:r>
    </w:p>
    <w:p w:rsidR="00DE7B2D" w:rsidRDefault="005B76EC" w:rsidP="001C2A9A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утвержденным приказом</w:t>
      </w:r>
      <w:r w:rsidR="001C2A9A">
        <w:rPr>
          <w:sz w:val="28"/>
          <w:szCs w:val="28"/>
        </w:rPr>
        <w:t>Р</w:t>
      </w:r>
      <w:r w:rsidRPr="00777032">
        <w:rPr>
          <w:sz w:val="28"/>
          <w:szCs w:val="28"/>
        </w:rPr>
        <w:t>осстата</w:t>
      </w:r>
    </w:p>
    <w:p w:rsidR="00DE7B2D" w:rsidRDefault="00A176C1" w:rsidP="001C2A9A">
      <w:pPr>
        <w:spacing w:line="360" w:lineRule="auto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B76EC" w:rsidRPr="00777032">
        <w:rPr>
          <w:sz w:val="28"/>
          <w:szCs w:val="28"/>
        </w:rPr>
        <w:t>т</w:t>
      </w:r>
      <w:r w:rsidR="008E7F2B">
        <w:rPr>
          <w:sz w:val="28"/>
          <w:szCs w:val="28"/>
        </w:rPr>
        <w:t xml:space="preserve"> 03.12.2021  </w:t>
      </w:r>
      <w:r>
        <w:rPr>
          <w:sz w:val="28"/>
          <w:szCs w:val="28"/>
        </w:rPr>
        <w:t>№</w:t>
      </w:r>
      <w:r w:rsidR="008E7F2B">
        <w:rPr>
          <w:sz w:val="28"/>
          <w:szCs w:val="28"/>
        </w:rPr>
        <w:t xml:space="preserve"> 866</w:t>
      </w:r>
    </w:p>
    <w:p w:rsidR="00D92238" w:rsidRDefault="00D92238" w:rsidP="00D92238">
      <w:pPr>
        <w:spacing w:line="360" w:lineRule="auto"/>
        <w:ind w:left="5670"/>
        <w:jc w:val="center"/>
        <w:rPr>
          <w:sz w:val="28"/>
          <w:szCs w:val="28"/>
        </w:rPr>
      </w:pPr>
    </w:p>
    <w:p w:rsidR="00D92238" w:rsidRDefault="00D92238" w:rsidP="00D92238">
      <w:pPr>
        <w:spacing w:line="360" w:lineRule="auto"/>
        <w:ind w:left="5670"/>
        <w:jc w:val="center"/>
        <w:rPr>
          <w:sz w:val="28"/>
          <w:szCs w:val="28"/>
        </w:rPr>
      </w:pPr>
    </w:p>
    <w:p w:rsidR="00D92238" w:rsidRDefault="00D92238" w:rsidP="001C2A9A">
      <w:pPr>
        <w:spacing w:line="360" w:lineRule="auto"/>
        <w:ind w:left="5245"/>
        <w:jc w:val="center"/>
        <w:rPr>
          <w:sz w:val="28"/>
          <w:szCs w:val="28"/>
        </w:rPr>
      </w:pPr>
    </w:p>
    <w:p w:rsidR="005B76EC" w:rsidRPr="00777032" w:rsidRDefault="005B76EC" w:rsidP="00DE7B2D">
      <w:pPr>
        <w:jc w:val="center"/>
        <w:rPr>
          <w:b/>
          <w:sz w:val="28"/>
          <w:szCs w:val="28"/>
        </w:rPr>
      </w:pPr>
      <w:r w:rsidRPr="00777032">
        <w:rPr>
          <w:b/>
          <w:sz w:val="28"/>
          <w:szCs w:val="28"/>
        </w:rPr>
        <w:t>ПЕРЕЧЕНЬ УГЛЯ</w:t>
      </w:r>
    </w:p>
    <w:p w:rsidR="005B76EC" w:rsidRPr="00777032" w:rsidRDefault="005B76EC" w:rsidP="00DE7B2D">
      <w:pPr>
        <w:jc w:val="center"/>
        <w:rPr>
          <w:b/>
          <w:sz w:val="28"/>
          <w:szCs w:val="28"/>
        </w:rPr>
      </w:pPr>
      <w:r w:rsidRPr="00777032">
        <w:rPr>
          <w:b/>
          <w:sz w:val="28"/>
          <w:szCs w:val="28"/>
        </w:rPr>
        <w:t>по бассейнам и месторождениям</w:t>
      </w:r>
    </w:p>
    <w:p w:rsidR="005B76EC" w:rsidRDefault="005B76EC" w:rsidP="005B76EC">
      <w:pPr>
        <w:ind w:firstLine="709"/>
        <w:jc w:val="right"/>
        <w:rPr>
          <w:sz w:val="28"/>
          <w:szCs w:val="28"/>
        </w:rPr>
      </w:pPr>
      <w:r w:rsidRPr="00777032">
        <w:rPr>
          <w:sz w:val="28"/>
          <w:szCs w:val="28"/>
        </w:rPr>
        <w:t xml:space="preserve"> (справочно)</w:t>
      </w:r>
    </w:p>
    <w:p w:rsidR="00DE7B2D" w:rsidRPr="00777032" w:rsidRDefault="00DE7B2D" w:rsidP="00DE7B2D">
      <w:pPr>
        <w:spacing w:line="200" w:lineRule="exact"/>
        <w:ind w:firstLine="709"/>
        <w:jc w:val="right"/>
        <w:rPr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08"/>
      </w:tblGrid>
      <w:tr w:rsidR="005B76EC" w:rsidRPr="00777032" w:rsidTr="005B76EC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№№</w:t>
            </w:r>
          </w:p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строки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Вид углей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1160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и продукты переработки угля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1165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DE7B2D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в том числе для коксования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Из общего количества угля – по бассейнам и месторождениям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1170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донецкий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1171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DE7B2D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в том числе для коксования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1180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кузнецкий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1181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DE7B2D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в том числе для коксования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1230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подмосковный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1240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воркутинский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1241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DE7B2D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в том числе для коксования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1250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интинский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1270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челябинский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1280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свердловский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1290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башкирский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1310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нерюнгринский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1311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DE7B2D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в том числе для коксования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1320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якутский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1330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черемховский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1340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азейский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1350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читинский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1360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гусиноозерский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1370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хакасский (минусинский)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1380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канско-ачинский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1390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тувинский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lastRenderedPageBreak/>
              <w:t xml:space="preserve"> 1400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тунгусский  (котуйский)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1410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райчихинский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1420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ургальский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1430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сахалинский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1440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магаданский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1460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норильский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1480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камчатский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1490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Приморья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1500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прочих месторождений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1580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карагандинский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1581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DE7B2D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в том числе для коксования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1582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экибастузский</w:t>
            </w:r>
          </w:p>
        </w:tc>
      </w:tr>
      <w:tr w:rsidR="005B76EC" w:rsidRPr="00777032" w:rsidTr="005B76E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1583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EC" w:rsidRPr="00777032" w:rsidRDefault="005B76EC" w:rsidP="005B76EC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импортный прочий</w:t>
            </w:r>
          </w:p>
        </w:tc>
      </w:tr>
    </w:tbl>
    <w:p w:rsidR="005B76EC" w:rsidRDefault="005B76EC" w:rsidP="005B76EC">
      <w:pPr>
        <w:jc w:val="center"/>
        <w:rPr>
          <w:sz w:val="28"/>
          <w:szCs w:val="28"/>
        </w:rPr>
      </w:pPr>
    </w:p>
    <w:p w:rsidR="00DE7B2D" w:rsidRDefault="00DE7B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7B2D" w:rsidRPr="00777032" w:rsidRDefault="00DE7B2D" w:rsidP="005B76EC">
      <w:pPr>
        <w:jc w:val="center"/>
        <w:rPr>
          <w:sz w:val="28"/>
          <w:szCs w:val="28"/>
        </w:rPr>
      </w:pPr>
    </w:p>
    <w:p w:rsidR="0069027D" w:rsidRPr="00777032" w:rsidRDefault="0069027D" w:rsidP="001C2A9A">
      <w:pPr>
        <w:ind w:left="5103" w:right="-1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Приложение № 2</w:t>
      </w:r>
    </w:p>
    <w:p w:rsidR="0069027D" w:rsidRPr="00777032" w:rsidRDefault="0069027D" w:rsidP="001C2A9A">
      <w:pPr>
        <w:ind w:left="5103" w:right="-1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к Указаниям по заполнению</w:t>
      </w:r>
    </w:p>
    <w:p w:rsidR="0069027D" w:rsidRPr="00777032" w:rsidRDefault="0069027D" w:rsidP="001C2A9A">
      <w:pPr>
        <w:ind w:left="5103" w:right="-1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формы федерального</w:t>
      </w:r>
    </w:p>
    <w:p w:rsidR="0069027D" w:rsidRPr="00777032" w:rsidRDefault="0069027D" w:rsidP="001C2A9A">
      <w:pPr>
        <w:ind w:left="5103" w:right="-1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статистического наблюдения</w:t>
      </w:r>
    </w:p>
    <w:p w:rsidR="0069027D" w:rsidRPr="00777032" w:rsidRDefault="0069027D" w:rsidP="001C2A9A">
      <w:pPr>
        <w:ind w:left="5103" w:right="-1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№ 4-ТЭР «Сведения</w:t>
      </w:r>
    </w:p>
    <w:p w:rsidR="0069027D" w:rsidRPr="00777032" w:rsidRDefault="0069027D" w:rsidP="001C2A9A">
      <w:pPr>
        <w:ind w:left="5103" w:right="-1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об использовании топливно-</w:t>
      </w:r>
    </w:p>
    <w:p w:rsidR="0069027D" w:rsidRPr="00777032" w:rsidRDefault="0069027D" w:rsidP="001C2A9A">
      <w:pPr>
        <w:ind w:left="5103" w:right="-1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энергетических ресурсов»,</w:t>
      </w:r>
    </w:p>
    <w:p w:rsidR="00DE7B2D" w:rsidRDefault="0069027D" w:rsidP="001C2A9A">
      <w:pPr>
        <w:ind w:left="5103" w:right="-1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утвержденным приказомРосстата</w:t>
      </w:r>
    </w:p>
    <w:p w:rsidR="0069027D" w:rsidRDefault="00A176C1" w:rsidP="001C2A9A">
      <w:pPr>
        <w:spacing w:line="360" w:lineRule="auto"/>
        <w:ind w:left="5103" w:right="-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92B34" w:rsidRPr="00777032">
        <w:rPr>
          <w:sz w:val="28"/>
          <w:szCs w:val="28"/>
        </w:rPr>
        <w:t>т</w:t>
      </w:r>
      <w:r w:rsidR="008E7F2B">
        <w:rPr>
          <w:sz w:val="28"/>
          <w:szCs w:val="28"/>
        </w:rPr>
        <w:t xml:space="preserve">03.12.2021  </w:t>
      </w:r>
      <w:r>
        <w:rPr>
          <w:sz w:val="28"/>
          <w:szCs w:val="28"/>
        </w:rPr>
        <w:t>№</w:t>
      </w:r>
      <w:r w:rsidR="008E7F2B">
        <w:rPr>
          <w:sz w:val="28"/>
          <w:szCs w:val="28"/>
        </w:rPr>
        <w:t xml:space="preserve"> 866</w:t>
      </w:r>
    </w:p>
    <w:p w:rsidR="00D92238" w:rsidRDefault="00D92238" w:rsidP="00D92238">
      <w:pPr>
        <w:spacing w:line="360" w:lineRule="auto"/>
        <w:ind w:left="5670" w:right="-1"/>
        <w:jc w:val="center"/>
        <w:rPr>
          <w:sz w:val="28"/>
          <w:szCs w:val="28"/>
        </w:rPr>
      </w:pPr>
    </w:p>
    <w:p w:rsidR="00D92238" w:rsidRDefault="00D92238" w:rsidP="00D92238">
      <w:pPr>
        <w:spacing w:line="360" w:lineRule="auto"/>
        <w:ind w:left="5670" w:right="-1"/>
        <w:jc w:val="center"/>
        <w:rPr>
          <w:sz w:val="28"/>
          <w:szCs w:val="28"/>
        </w:rPr>
      </w:pPr>
    </w:p>
    <w:p w:rsidR="00D92238" w:rsidRPr="00777032" w:rsidRDefault="00D92238" w:rsidP="00D92238">
      <w:pPr>
        <w:spacing w:line="360" w:lineRule="auto"/>
        <w:ind w:left="5670" w:right="-1"/>
        <w:jc w:val="center"/>
        <w:rPr>
          <w:sz w:val="28"/>
          <w:szCs w:val="28"/>
        </w:rPr>
      </w:pPr>
    </w:p>
    <w:p w:rsidR="005B76EC" w:rsidRPr="00777032" w:rsidRDefault="005B76EC" w:rsidP="005B76EC">
      <w:pPr>
        <w:ind w:firstLine="709"/>
        <w:jc w:val="center"/>
        <w:rPr>
          <w:b/>
          <w:sz w:val="28"/>
          <w:szCs w:val="28"/>
        </w:rPr>
      </w:pPr>
      <w:r w:rsidRPr="00777032">
        <w:rPr>
          <w:b/>
          <w:sz w:val="28"/>
          <w:szCs w:val="28"/>
        </w:rPr>
        <w:t xml:space="preserve">ПЕРЕЧЕНЬ </w:t>
      </w:r>
    </w:p>
    <w:p w:rsidR="005B76EC" w:rsidRPr="00777032" w:rsidRDefault="005B76EC" w:rsidP="00B51FB4">
      <w:pPr>
        <w:ind w:firstLine="709"/>
        <w:jc w:val="center"/>
        <w:rPr>
          <w:b/>
          <w:sz w:val="28"/>
          <w:szCs w:val="28"/>
        </w:rPr>
      </w:pPr>
      <w:r w:rsidRPr="00777032">
        <w:rPr>
          <w:b/>
          <w:sz w:val="28"/>
          <w:szCs w:val="28"/>
        </w:rPr>
        <w:t xml:space="preserve">видов продукции, работ (услуг), на которые расходуется </w:t>
      </w:r>
      <w:r w:rsidRPr="00777032">
        <w:rPr>
          <w:b/>
          <w:sz w:val="28"/>
          <w:szCs w:val="28"/>
        </w:rPr>
        <w:br/>
        <w:t xml:space="preserve">электроэнергия, тепловая энергия, котельно-печное топливо </w:t>
      </w:r>
      <w:r w:rsidRPr="00777032">
        <w:rPr>
          <w:b/>
          <w:sz w:val="28"/>
          <w:szCs w:val="28"/>
        </w:rPr>
        <w:br/>
        <w:t xml:space="preserve">и нефтепродукты в двигателях внутреннего сгорания </w:t>
      </w:r>
    </w:p>
    <w:p w:rsidR="006C6011" w:rsidRPr="00777032" w:rsidRDefault="006C6011" w:rsidP="005B76EC">
      <w:pPr>
        <w:ind w:firstLine="709"/>
        <w:jc w:val="center"/>
        <w:rPr>
          <w:sz w:val="28"/>
          <w:szCs w:val="28"/>
        </w:rPr>
      </w:pPr>
    </w:p>
    <w:p w:rsidR="005B76EC" w:rsidRDefault="005B76EC" w:rsidP="005B76EC">
      <w:pPr>
        <w:ind w:firstLine="709"/>
        <w:jc w:val="right"/>
        <w:rPr>
          <w:sz w:val="28"/>
          <w:szCs w:val="28"/>
        </w:rPr>
      </w:pPr>
      <w:r w:rsidRPr="00777032">
        <w:rPr>
          <w:sz w:val="28"/>
          <w:szCs w:val="28"/>
        </w:rPr>
        <w:t>(справочно)</w:t>
      </w:r>
    </w:p>
    <w:p w:rsidR="003867B7" w:rsidRPr="00777032" w:rsidRDefault="003867B7" w:rsidP="003867B7">
      <w:pPr>
        <w:spacing w:line="200" w:lineRule="exact"/>
        <w:ind w:firstLine="709"/>
        <w:jc w:val="right"/>
        <w:rPr>
          <w:sz w:val="28"/>
          <w:szCs w:val="28"/>
          <w:lang w:val="en-US"/>
        </w:rPr>
      </w:pPr>
    </w:p>
    <w:tbl>
      <w:tblPr>
        <w:tblStyle w:val="afa"/>
        <w:tblW w:w="9747" w:type="dxa"/>
        <w:tblLook w:val="04A0" w:firstRow="1" w:lastRow="0" w:firstColumn="1" w:lastColumn="0" w:noHBand="0" w:noVBand="1"/>
      </w:tblPr>
      <w:tblGrid>
        <w:gridCol w:w="1892"/>
        <w:gridCol w:w="4170"/>
        <w:gridCol w:w="1984"/>
        <w:gridCol w:w="1701"/>
      </w:tblGrid>
      <w:tr w:rsidR="0079371A" w:rsidRPr="00777032" w:rsidTr="0079371A">
        <w:trPr>
          <w:tblHeader/>
        </w:trPr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№ строки</w:t>
            </w:r>
          </w:p>
        </w:tc>
        <w:tc>
          <w:tcPr>
            <w:tcW w:w="4170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Виды продукции и работ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Единица измерения продукции (работы)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Код единицы измерения по ОКЕИ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5733E7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</w:t>
            </w:r>
          </w:p>
        </w:tc>
        <w:tc>
          <w:tcPr>
            <w:tcW w:w="4170" w:type="dxa"/>
            <w:vAlign w:val="center"/>
          </w:tcPr>
          <w:p w:rsidR="0079371A" w:rsidRPr="00777032" w:rsidRDefault="0079371A" w:rsidP="005733E7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5733E7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5733E7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4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00</w:t>
            </w:r>
            <w:r w:rsidRPr="00777032">
              <w:rPr>
                <w:sz w:val="28"/>
                <w:szCs w:val="28"/>
              </w:rPr>
              <w:t>10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Электроэнергия, отпущенная электростанциями, работающими на котельно-печном топливе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мегаВт.ч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246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70" w:type="dxa"/>
          </w:tcPr>
          <w:p w:rsidR="0079371A" w:rsidRPr="00777032" w:rsidRDefault="0079371A" w:rsidP="003867B7">
            <w:pPr>
              <w:tabs>
                <w:tab w:val="left" w:pos="2235"/>
              </w:tabs>
              <w:ind w:left="113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00</w:t>
            </w:r>
            <w:r w:rsidRPr="00777032">
              <w:rPr>
                <w:sz w:val="28"/>
                <w:szCs w:val="28"/>
              </w:rPr>
              <w:t>18</w:t>
            </w:r>
          </w:p>
        </w:tc>
        <w:tc>
          <w:tcPr>
            <w:tcW w:w="4170" w:type="dxa"/>
          </w:tcPr>
          <w:p w:rsidR="0079371A" w:rsidRPr="00777032" w:rsidRDefault="0079371A" w:rsidP="003867B7">
            <w:pPr>
              <w:tabs>
                <w:tab w:val="left" w:pos="2235"/>
              </w:tabs>
              <w:ind w:left="227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электроэнергия, отпущенная теплоэлектроцентралями (ТЭЦ) общего назначения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мегаВт.ч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246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00</w:t>
            </w:r>
            <w:r w:rsidRPr="00777032">
              <w:rPr>
                <w:sz w:val="28"/>
                <w:szCs w:val="28"/>
              </w:rPr>
              <w:t>19</w:t>
            </w:r>
          </w:p>
        </w:tc>
        <w:tc>
          <w:tcPr>
            <w:tcW w:w="4170" w:type="dxa"/>
          </w:tcPr>
          <w:p w:rsidR="0079371A" w:rsidRPr="00777032" w:rsidRDefault="0079371A" w:rsidP="003867B7">
            <w:pPr>
              <w:tabs>
                <w:tab w:val="left" w:pos="2235"/>
              </w:tabs>
              <w:ind w:left="227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электроэнергия, отпущенная блок-станциями ТЭЦ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мегаВт.ч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246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00</w:t>
            </w:r>
            <w:r w:rsidRPr="00777032">
              <w:rPr>
                <w:sz w:val="28"/>
                <w:szCs w:val="28"/>
              </w:rPr>
              <w:t>11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Электроэнергия, отпущенная дизельными электростанциями (работающими от двигателей внутреннего сгорания)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мегаВт.ч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246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00</w:t>
            </w:r>
            <w:r w:rsidRPr="00777032">
              <w:rPr>
                <w:sz w:val="28"/>
                <w:szCs w:val="28"/>
              </w:rPr>
              <w:t>25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Тепловая энергия, отпущенная электростанциями, работающими на котельно-печном топливе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гигакал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233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70" w:type="dxa"/>
          </w:tcPr>
          <w:p w:rsidR="0079371A" w:rsidRPr="00777032" w:rsidRDefault="0079371A" w:rsidP="003867B7">
            <w:pPr>
              <w:tabs>
                <w:tab w:val="left" w:pos="2235"/>
              </w:tabs>
              <w:ind w:left="113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5733E7">
            <w:pPr>
              <w:tabs>
                <w:tab w:val="left" w:pos="2235"/>
              </w:tabs>
              <w:spacing w:line="300" w:lineRule="exact"/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00</w:t>
            </w:r>
            <w:r w:rsidRPr="00777032">
              <w:rPr>
                <w:sz w:val="28"/>
                <w:szCs w:val="28"/>
              </w:rPr>
              <w:t>28</w:t>
            </w:r>
          </w:p>
        </w:tc>
        <w:tc>
          <w:tcPr>
            <w:tcW w:w="4170" w:type="dxa"/>
          </w:tcPr>
          <w:p w:rsidR="0079371A" w:rsidRPr="00777032" w:rsidRDefault="0079371A" w:rsidP="003867B7">
            <w:pPr>
              <w:tabs>
                <w:tab w:val="left" w:pos="2235"/>
              </w:tabs>
              <w:ind w:left="227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тепловая энергия, отпущенная теплоэлектроцентралями (ТЭЦ) общего назначения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5733E7">
            <w:pPr>
              <w:tabs>
                <w:tab w:val="left" w:pos="2235"/>
              </w:tabs>
              <w:spacing w:line="300" w:lineRule="exact"/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гигакал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5733E7">
            <w:pPr>
              <w:tabs>
                <w:tab w:val="left" w:pos="2235"/>
              </w:tabs>
              <w:spacing w:line="300" w:lineRule="exact"/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233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00</w:t>
            </w:r>
            <w:r w:rsidRPr="00777032">
              <w:rPr>
                <w:sz w:val="28"/>
                <w:szCs w:val="28"/>
              </w:rPr>
              <w:t>29</w:t>
            </w:r>
          </w:p>
        </w:tc>
        <w:tc>
          <w:tcPr>
            <w:tcW w:w="4170" w:type="dxa"/>
          </w:tcPr>
          <w:p w:rsidR="0079371A" w:rsidRPr="00777032" w:rsidRDefault="0079371A" w:rsidP="003867B7">
            <w:pPr>
              <w:tabs>
                <w:tab w:val="left" w:pos="2235"/>
              </w:tabs>
              <w:ind w:left="227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тепловая энергия, отпущенная блок-станциями ТЭЦ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гигакал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233</w:t>
            </w:r>
          </w:p>
        </w:tc>
      </w:tr>
      <w:tr w:rsidR="0079371A" w:rsidRPr="00777032" w:rsidTr="0079371A">
        <w:trPr>
          <w:trHeight w:val="939"/>
        </w:trPr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00</w:t>
            </w:r>
            <w:r w:rsidRPr="00777032">
              <w:rPr>
                <w:sz w:val="28"/>
                <w:szCs w:val="28"/>
              </w:rPr>
              <w:t>21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Потери тепловой энергии, произведенной электростанциями, работающими на котельно-печном топливе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гигакал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233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00</w:t>
            </w:r>
            <w:r w:rsidRPr="00777032">
              <w:rPr>
                <w:sz w:val="28"/>
                <w:szCs w:val="28"/>
              </w:rPr>
              <w:t>32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Тепловая энергия, отпущенная котельными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гигакал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233</w:t>
            </w:r>
          </w:p>
        </w:tc>
      </w:tr>
      <w:tr w:rsidR="0079371A" w:rsidRPr="00777032" w:rsidTr="0079371A">
        <w:trPr>
          <w:trHeight w:val="902"/>
        </w:trPr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00</w:t>
            </w:r>
            <w:r w:rsidRPr="00777032">
              <w:rPr>
                <w:sz w:val="28"/>
                <w:szCs w:val="28"/>
              </w:rPr>
              <w:t>3</w:t>
            </w:r>
            <w:r w:rsidR="009F4622" w:rsidRPr="00777032">
              <w:rPr>
                <w:sz w:val="28"/>
                <w:szCs w:val="28"/>
              </w:rPr>
              <w:t>1</w:t>
            </w:r>
          </w:p>
        </w:tc>
        <w:tc>
          <w:tcPr>
            <w:tcW w:w="4170" w:type="dxa"/>
          </w:tcPr>
          <w:p w:rsidR="0079371A" w:rsidRPr="00777032" w:rsidRDefault="0079371A" w:rsidP="003867B7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Потери тепловой энергии, произведенной котельными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гигакал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233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450795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00</w:t>
            </w:r>
            <w:r w:rsidRPr="00777032">
              <w:rPr>
                <w:sz w:val="28"/>
                <w:szCs w:val="28"/>
              </w:rPr>
              <w:t>3</w:t>
            </w:r>
            <w:r w:rsidR="009F4622" w:rsidRPr="00777032">
              <w:rPr>
                <w:sz w:val="28"/>
                <w:szCs w:val="28"/>
              </w:rPr>
              <w:t>4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Тепловая энергия, отпущенная электробойлерными установками (электрокотлами)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гигакал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233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00</w:t>
            </w:r>
            <w:r w:rsidRPr="00777032">
              <w:rPr>
                <w:sz w:val="28"/>
                <w:szCs w:val="28"/>
              </w:rPr>
              <w:t>50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Потери теплоэнергии </w:t>
            </w:r>
            <w:r w:rsidRPr="00777032">
              <w:rPr>
                <w:sz w:val="28"/>
                <w:szCs w:val="28"/>
              </w:rPr>
              <w:br/>
              <w:t>в теплосетях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гигакал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233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0060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Нефть добытая, включая газовый конденсат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0140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Переработка нефти, включая газовый конденсат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9F4622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0160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Добыча газа природного </w:t>
            </w:r>
            <w:r w:rsidRPr="00777032">
              <w:rPr>
                <w:sz w:val="28"/>
                <w:szCs w:val="28"/>
              </w:rPr>
              <w:br/>
              <w:t>и попутного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 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114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70" w:type="dxa"/>
          </w:tcPr>
          <w:p w:rsidR="0079371A" w:rsidRPr="00777032" w:rsidRDefault="0079371A" w:rsidP="003867B7">
            <w:pPr>
              <w:tabs>
                <w:tab w:val="left" w:pos="2235"/>
              </w:tabs>
              <w:ind w:left="113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0161</w:t>
            </w:r>
          </w:p>
        </w:tc>
        <w:tc>
          <w:tcPr>
            <w:tcW w:w="4170" w:type="dxa"/>
          </w:tcPr>
          <w:p w:rsidR="0079371A" w:rsidRPr="00777032" w:rsidRDefault="0079371A" w:rsidP="003867B7">
            <w:pPr>
              <w:tabs>
                <w:tab w:val="left" w:pos="2235"/>
              </w:tabs>
              <w:ind w:left="227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газа горючего природного (газа естественного)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 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114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0162</w:t>
            </w:r>
          </w:p>
        </w:tc>
        <w:tc>
          <w:tcPr>
            <w:tcW w:w="4170" w:type="dxa"/>
          </w:tcPr>
          <w:p w:rsidR="0079371A" w:rsidRPr="00777032" w:rsidRDefault="0079371A" w:rsidP="003867B7">
            <w:pPr>
              <w:tabs>
                <w:tab w:val="left" w:pos="2235"/>
              </w:tabs>
              <w:ind w:left="227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газа нефтяного попутного (газа горючего природного нефтяных месторождений)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 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114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</w:t>
            </w:r>
            <w:r w:rsidRPr="00777032">
              <w:rPr>
                <w:sz w:val="28"/>
                <w:szCs w:val="28"/>
              </w:rPr>
              <w:t>170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Переработка газа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 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114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</w:t>
            </w:r>
            <w:r w:rsidRPr="00777032">
              <w:rPr>
                <w:sz w:val="28"/>
                <w:szCs w:val="28"/>
              </w:rPr>
              <w:t>190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Потери газа в магистральных газопроводах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 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114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</w:t>
            </w:r>
            <w:r w:rsidRPr="00777032">
              <w:rPr>
                <w:sz w:val="28"/>
                <w:szCs w:val="28"/>
              </w:rPr>
              <w:t>195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Потери нефти в магистральных нефтепроводах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</w:t>
            </w:r>
            <w:r w:rsidRPr="00777032">
              <w:rPr>
                <w:sz w:val="28"/>
                <w:szCs w:val="28"/>
              </w:rPr>
              <w:t>200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Потери газа на газоперерабатывающих заводах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 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114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lastRenderedPageBreak/>
              <w:t>0</w:t>
            </w:r>
            <w:r w:rsidRPr="00777032">
              <w:rPr>
                <w:sz w:val="28"/>
                <w:szCs w:val="28"/>
              </w:rPr>
              <w:t>210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Добыча угля 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</w:t>
            </w:r>
            <w:r w:rsidRPr="00777032">
              <w:rPr>
                <w:sz w:val="28"/>
                <w:szCs w:val="28"/>
              </w:rPr>
              <w:t>230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Переработка угля (обогащение)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</w:t>
            </w:r>
            <w:r w:rsidRPr="00777032">
              <w:rPr>
                <w:sz w:val="28"/>
                <w:szCs w:val="28"/>
              </w:rPr>
              <w:t>290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Добыча торфа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9F4622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0320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Руда железная; концентрат железорудный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9F4622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0350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Агломерат железорудный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9F4622" w:rsidP="00450795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0360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Окатыши железорудные (окисленные)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</w:t>
            </w:r>
            <w:r w:rsidRPr="00777032">
              <w:rPr>
                <w:sz w:val="28"/>
                <w:szCs w:val="28"/>
              </w:rPr>
              <w:t>410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Чугун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9F4622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0420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Сталь 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9F4622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0460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Прокат готовый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</w:t>
            </w:r>
            <w:r w:rsidRPr="00777032">
              <w:rPr>
                <w:sz w:val="28"/>
                <w:szCs w:val="28"/>
              </w:rPr>
              <w:t>470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Трубы стальные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</w:t>
            </w:r>
            <w:r w:rsidRPr="00777032">
              <w:rPr>
                <w:sz w:val="28"/>
                <w:szCs w:val="28"/>
              </w:rPr>
              <w:t>651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Кокс и полукокс из каменного угля, бурого угля (лигнита) </w:t>
            </w:r>
            <w:r w:rsidRPr="00777032">
              <w:rPr>
                <w:sz w:val="28"/>
                <w:szCs w:val="28"/>
              </w:rPr>
              <w:br/>
              <w:t>или торфа, уголь ретортный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0700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Добыча медной руды 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0711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Концентраты медные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0720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Добыча никелевой руды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0731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Концентраты никелевые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</w:t>
            </w:r>
            <w:r w:rsidRPr="00777032">
              <w:rPr>
                <w:sz w:val="28"/>
                <w:szCs w:val="28"/>
              </w:rPr>
              <w:t>740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Добыча свинцово-цинковой руды 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</w:t>
            </w:r>
            <w:r w:rsidRPr="00777032">
              <w:rPr>
                <w:sz w:val="28"/>
                <w:szCs w:val="28"/>
              </w:rPr>
              <w:t>751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Концентраты свинцовые, цинковые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  <w:lang w:val="en-US"/>
              </w:rPr>
              <w:t>0</w:t>
            </w:r>
            <w:r w:rsidRPr="00777032">
              <w:rPr>
                <w:sz w:val="28"/>
                <w:szCs w:val="28"/>
              </w:rPr>
              <w:t>850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Алюминий первичный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9F4622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0860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Медь рафинированная необработанная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1180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Аммиак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1191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Углеводороды ациклические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9F4622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1230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Карбонат динатрия (карбонат натрия, сода кальцинированная)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9F4622" w:rsidP="00450795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1240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Гидроксид натрия (сода каустическая)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1360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Удобрения калийные минеральные или химические </w:t>
            </w:r>
            <w:r w:rsidRPr="00777032">
              <w:rPr>
                <w:sz w:val="28"/>
                <w:szCs w:val="28"/>
              </w:rPr>
              <w:br/>
              <w:t>(в пересчете на 100% калия)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1370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Удобрения фосфорные минеральные или химические </w:t>
            </w:r>
            <w:r w:rsidRPr="00777032">
              <w:rPr>
                <w:sz w:val="28"/>
                <w:szCs w:val="28"/>
              </w:rPr>
              <w:br/>
              <w:t>(в пересчете на 100% фосфора)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lastRenderedPageBreak/>
              <w:t>1379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Удобрения азотные минеральные или химические</w:t>
            </w:r>
            <w:r w:rsidRPr="00777032">
              <w:rPr>
                <w:sz w:val="28"/>
                <w:szCs w:val="28"/>
              </w:rPr>
              <w:br/>
              <w:t xml:space="preserve"> (в пересчете на 100% азота)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9F4622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1410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Пластмассы в первичных формах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rPr>
          <w:trHeight w:val="790"/>
        </w:trPr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1530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Каучуки синтетические </w:t>
            </w:r>
            <w:r w:rsidRPr="00777032">
              <w:rPr>
                <w:sz w:val="28"/>
                <w:szCs w:val="28"/>
              </w:rPr>
              <w:br/>
              <w:t>в первичных формах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9F4622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1533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Материалы лакокрасочные </w:t>
            </w:r>
            <w:r w:rsidRPr="00777032">
              <w:rPr>
                <w:sz w:val="28"/>
                <w:szCs w:val="28"/>
              </w:rPr>
              <w:br/>
              <w:t>и аналогичные для нанесения покрытий, полиграфические краски и мастики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1560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Шины и покрышки пневматические для автобусов, троллейбусов и грузовых автомобилей новые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штука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796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1565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Шины и покрышки пневматические для легковых автомобилей новые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штука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796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1820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Лесоматериалы необработанные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тысплотн 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127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1840</w:t>
            </w:r>
          </w:p>
        </w:tc>
        <w:tc>
          <w:tcPr>
            <w:tcW w:w="4170" w:type="dxa"/>
          </w:tcPr>
          <w:p w:rsidR="0079371A" w:rsidRPr="00777032" w:rsidRDefault="0079371A" w:rsidP="003867B7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Лесоматериалы, продольно распиленные или расколотые, разделенные на слои или лущеные, толщиной более 6 мм; деревянные железнодорожные или трамвайные шпалы, непропитанные 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 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114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9F4622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1850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Фанера, панели деревянные фанерованные и аналогичные материалы слоистые </w:t>
            </w:r>
            <w:r w:rsidRPr="00777032">
              <w:rPr>
                <w:sz w:val="28"/>
                <w:szCs w:val="28"/>
              </w:rPr>
              <w:br/>
              <w:t>из древесины прочие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113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1855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Плиты древесноволокнистые </w:t>
            </w:r>
            <w:r w:rsidRPr="00777032">
              <w:rPr>
                <w:sz w:val="28"/>
                <w:szCs w:val="28"/>
              </w:rPr>
              <w:br/>
              <w:t>из древесины или других одревесневших материалов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тысусл м</w:t>
            </w:r>
            <w:r w:rsidRPr="00777032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63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1860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Плиты древесностружечные</w:t>
            </w:r>
            <w:r w:rsidRPr="00777032">
              <w:rPr>
                <w:sz w:val="28"/>
                <w:szCs w:val="28"/>
              </w:rPr>
              <w:br/>
              <w:t xml:space="preserve"> и аналогичные плиты </w:t>
            </w:r>
            <w:r w:rsidRPr="00777032">
              <w:rPr>
                <w:sz w:val="28"/>
                <w:szCs w:val="28"/>
              </w:rPr>
              <w:br/>
              <w:t>из древесины или других одревесневших материалов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усл 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123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1970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Целлюлоза древесная </w:t>
            </w:r>
            <w:r w:rsidRPr="00777032">
              <w:rPr>
                <w:sz w:val="28"/>
                <w:szCs w:val="28"/>
              </w:rPr>
              <w:br/>
              <w:t>и целлюлоза из прочих волокнистых материалов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9F4622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lastRenderedPageBreak/>
              <w:t>1975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Бумага и картон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1991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Пески природные; гранулы, крошка и порошок; галька, гравий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 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114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2000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Портландцемент, цемент глиноземистый, цемент шлаковый и аналогичные гидравлические цементы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2001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Клинкеры цементные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2020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Кирпич керамический неогнеупорный строительный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тысуслкирп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894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2025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Кирпич строительный (включая камни) из цемента, бетона </w:t>
            </w:r>
            <w:r w:rsidRPr="00777032">
              <w:rPr>
                <w:sz w:val="28"/>
                <w:szCs w:val="28"/>
              </w:rPr>
              <w:br/>
              <w:t>или искусственного камня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тысуслкирп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894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9F4622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2033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Блоки стеновые силикатные; изделия аналогичные </w:t>
            </w:r>
            <w:r w:rsidRPr="00777032">
              <w:rPr>
                <w:sz w:val="28"/>
                <w:szCs w:val="28"/>
              </w:rPr>
              <w:br/>
              <w:t xml:space="preserve">из цемента, бетона </w:t>
            </w:r>
            <w:r w:rsidRPr="00777032">
              <w:rPr>
                <w:sz w:val="28"/>
                <w:szCs w:val="28"/>
              </w:rPr>
              <w:br/>
              <w:t>или искусственного камня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тысуслкирп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894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2040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Смеси асфальтобетонные дорожные, аэродромные </w:t>
            </w:r>
            <w:r w:rsidRPr="00777032">
              <w:rPr>
                <w:sz w:val="28"/>
                <w:szCs w:val="28"/>
              </w:rPr>
              <w:br/>
              <w:t xml:space="preserve">и асфальтобетон (горячие, холодные) 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2100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Плиты и плитки керамические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 м</w:t>
            </w:r>
            <w:r w:rsidRPr="00777032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58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9F4622" w:rsidP="00450795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2120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Блоки и прочие изделия сборные строительные для зданий и сооружений </w:t>
            </w:r>
            <w:r w:rsidRPr="00777032">
              <w:rPr>
                <w:sz w:val="28"/>
                <w:szCs w:val="28"/>
              </w:rPr>
              <w:br/>
              <w:t>из цемента, бетона или искусственного камня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 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114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2141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Конструкции и детали конструкций из черных металлов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2142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Конструкции и детали конструкций из алюминия прочие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2390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Мебель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тысруб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384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2400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Ткани хлопчатобумажные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 м</w:t>
            </w:r>
            <w:r w:rsidRPr="00777032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58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2410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Ткани льняные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 м</w:t>
            </w:r>
            <w:r w:rsidRPr="00777032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58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2420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Ткани шерстяные готовые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 м</w:t>
            </w:r>
            <w:r w:rsidRPr="00777032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58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2430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Ткани готовые из шелковых нитей или пряжи; ткани готовые </w:t>
            </w:r>
            <w:r w:rsidRPr="00777032">
              <w:rPr>
                <w:sz w:val="28"/>
                <w:szCs w:val="28"/>
              </w:rPr>
              <w:lastRenderedPageBreak/>
              <w:t xml:space="preserve">из синтетических </w:t>
            </w:r>
            <w:r w:rsidRPr="00777032">
              <w:rPr>
                <w:sz w:val="28"/>
                <w:szCs w:val="28"/>
              </w:rPr>
              <w:br/>
              <w:t xml:space="preserve">и искусственных волокон </w:t>
            </w:r>
            <w:r w:rsidRPr="00777032">
              <w:rPr>
                <w:sz w:val="28"/>
                <w:szCs w:val="28"/>
              </w:rPr>
              <w:br/>
              <w:t>и нитей (включая штапельные)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lastRenderedPageBreak/>
              <w:t>тыс м</w:t>
            </w:r>
            <w:r w:rsidRPr="00777032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58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9F4622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2440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Изделия трикотажные или вязаные; одежда верхняя трикотажная или вязаная; изделия бельевые трикотажные или вязаные, включая  изделия  для детей младшего возраста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тысшт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798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9F4622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2450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Кожа лаковая и кожа лаковая ламинированная; кожа металлизированная; кожа </w:t>
            </w:r>
            <w:r w:rsidRPr="00777032">
              <w:rPr>
                <w:sz w:val="28"/>
                <w:szCs w:val="28"/>
              </w:rPr>
              <w:br/>
              <w:t xml:space="preserve">из целых шкур крупного рогатого скота без волосяного покрова; кожа из нецелых шкур крупного рогатого скота </w:t>
            </w:r>
            <w:r w:rsidRPr="00777032">
              <w:rPr>
                <w:sz w:val="28"/>
                <w:szCs w:val="28"/>
              </w:rPr>
              <w:br/>
              <w:t>без волосяного покрова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 дм</w:t>
            </w:r>
            <w:r w:rsidRPr="00777032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54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2460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Обувь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 пар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837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2470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Мясо и субпродукты 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2500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Сыры и  продукты сырные 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2560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Кондитерские изделия  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9F4622" w:rsidP="00450795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2571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2580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Изделия хлебобулочные 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rPr>
          <w:trHeight w:val="417"/>
        </w:trPr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2620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Изделия колбасные, включая  изделия колбасные для детского питания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9F4622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2630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Молоко, молочные и кисломолочные продукты 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rPr>
          <w:trHeight w:val="1122"/>
        </w:trPr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2640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2652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Консервы рыбные 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тысусл банк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882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2653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Пресервы рыбные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тысусл банк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882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2671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Масла растительные </w:t>
            </w:r>
            <w:r w:rsidRPr="00777032">
              <w:rPr>
                <w:sz w:val="28"/>
                <w:szCs w:val="28"/>
              </w:rPr>
              <w:br/>
              <w:t>и их фракции нерафинированные; масло кукурузное и его фракции, нерафинированные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lastRenderedPageBreak/>
              <w:t>2672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Масла растительные и их фракции рафинированные, </w:t>
            </w:r>
            <w:r w:rsidRPr="00777032">
              <w:rPr>
                <w:sz w:val="28"/>
                <w:szCs w:val="28"/>
              </w:rPr>
              <w:br/>
              <w:t>но не подвергнутые химической модификации; масло кукурузное и его фракции, рафинированные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2675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Масло сливочное и пасты масляные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2682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Алкогольная продукция (без пива и напитков на его основе)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тысдкл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119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2687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Пиво, кроме отходов пивоварения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тысдкл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119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2688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Сигареты; папиросы из табака или заменителей табака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млншт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799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2690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Комбикорма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9F4622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2700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Скот крупный рогатый, овцы </w:t>
            </w:r>
            <w:r w:rsidRPr="00777032">
              <w:rPr>
                <w:sz w:val="28"/>
                <w:szCs w:val="28"/>
              </w:rPr>
              <w:br/>
              <w:t>и козы, свиньи и птица сельскохозяйственная на убой</w:t>
            </w:r>
            <w:r w:rsidRPr="00777032">
              <w:rPr>
                <w:sz w:val="28"/>
                <w:szCs w:val="28"/>
              </w:rPr>
              <w:br/>
              <w:t>(в живом весе)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ц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206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70" w:type="dxa"/>
          </w:tcPr>
          <w:p w:rsidR="0079371A" w:rsidRPr="00777032" w:rsidRDefault="0079371A" w:rsidP="003867B7">
            <w:pPr>
              <w:tabs>
                <w:tab w:val="left" w:pos="2235"/>
              </w:tabs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2705</w:t>
            </w:r>
          </w:p>
        </w:tc>
        <w:tc>
          <w:tcPr>
            <w:tcW w:w="4170" w:type="dxa"/>
          </w:tcPr>
          <w:p w:rsidR="0079371A" w:rsidRPr="00777032" w:rsidRDefault="0079371A" w:rsidP="003867B7">
            <w:pPr>
              <w:tabs>
                <w:tab w:val="left" w:pos="2235"/>
              </w:tabs>
              <w:ind w:left="227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крупный рогатый скот  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ц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206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2710</w:t>
            </w:r>
          </w:p>
        </w:tc>
        <w:tc>
          <w:tcPr>
            <w:tcW w:w="4170" w:type="dxa"/>
          </w:tcPr>
          <w:p w:rsidR="0079371A" w:rsidRPr="00777032" w:rsidRDefault="0079371A" w:rsidP="003867B7">
            <w:pPr>
              <w:tabs>
                <w:tab w:val="left" w:pos="2235"/>
              </w:tabs>
              <w:ind w:left="227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овцы и козы  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ц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206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2715</w:t>
            </w:r>
          </w:p>
        </w:tc>
        <w:tc>
          <w:tcPr>
            <w:tcW w:w="4170" w:type="dxa"/>
          </w:tcPr>
          <w:p w:rsidR="0079371A" w:rsidRPr="00777032" w:rsidRDefault="0079371A" w:rsidP="003867B7">
            <w:pPr>
              <w:tabs>
                <w:tab w:val="left" w:pos="2235"/>
              </w:tabs>
              <w:ind w:left="227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свиньи 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ц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206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2720</w:t>
            </w:r>
          </w:p>
        </w:tc>
        <w:tc>
          <w:tcPr>
            <w:tcW w:w="4170" w:type="dxa"/>
          </w:tcPr>
          <w:p w:rsidR="0079371A" w:rsidRPr="00777032" w:rsidRDefault="0079371A" w:rsidP="003867B7">
            <w:pPr>
              <w:tabs>
                <w:tab w:val="left" w:pos="2235"/>
              </w:tabs>
              <w:ind w:left="227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птица 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ц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206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2730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Машины для уборки зерновых, масличных, бобовых </w:t>
            </w:r>
            <w:r w:rsidRPr="00777032">
              <w:rPr>
                <w:sz w:val="28"/>
                <w:szCs w:val="28"/>
              </w:rPr>
              <w:br/>
              <w:t>и крупяных культур прочие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шт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796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2731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Насосы центробежные подачи жидкостей прочие; насосы прочие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шт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796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2732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Электродвигатели мощностью не более 750 Вт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шт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796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2733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Электродвигатели переменного тока многофазные мощностью от 750 Вт до 75 кВт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шт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796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2734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Электродвигатели переменного тока, многофазные, выходной мощностью более 75 кВт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шт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796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2735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Провода и кабели изолированные (кроме волоконно-оптических)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 км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965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lastRenderedPageBreak/>
              <w:t>2737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Двигатели внутреннего сгорания для автотранспортных средств </w:t>
            </w:r>
            <w:r w:rsidRPr="00777032">
              <w:rPr>
                <w:sz w:val="28"/>
                <w:szCs w:val="28"/>
              </w:rPr>
              <w:br/>
              <w:t>и мотоциклов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шт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796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2740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Автомобили легковые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шт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796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2750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Автобусы (включая средства автотранспортные пассажирские с числом мест для сидения </w:t>
            </w:r>
            <w:r w:rsidRPr="00777032">
              <w:rPr>
                <w:sz w:val="28"/>
                <w:szCs w:val="28"/>
              </w:rPr>
              <w:br/>
              <w:t>не менее 10 прочие)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шт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796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9F4622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2760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Средства автотранспортные грузовые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шт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796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9F4622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2765</w:t>
            </w:r>
          </w:p>
        </w:tc>
        <w:tc>
          <w:tcPr>
            <w:tcW w:w="4170" w:type="dxa"/>
          </w:tcPr>
          <w:p w:rsidR="0079371A" w:rsidRPr="00777032" w:rsidRDefault="0079371A" w:rsidP="003867B7">
            <w:pPr>
              <w:tabs>
                <w:tab w:val="left" w:pos="2235"/>
              </w:tabs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в том числе шасси </w:t>
            </w:r>
            <w:r w:rsidRPr="00777032">
              <w:rPr>
                <w:sz w:val="28"/>
                <w:szCs w:val="28"/>
              </w:rPr>
              <w:br/>
              <w:t>с установленными двигателями для автотранспортных средств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шт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796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2770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Средства транспортные для коммунального хозяйства </w:t>
            </w:r>
            <w:r w:rsidRPr="00777032">
              <w:rPr>
                <w:sz w:val="28"/>
                <w:szCs w:val="28"/>
              </w:rPr>
              <w:br/>
              <w:t>и содержания дорог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шт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796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9F4622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2775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Тракторы для сельского хозяйства прочие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шт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796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2780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Комбайны зерноуборочные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шт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796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2781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Вагоны пассажирские железнодорожные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шт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796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2782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Вагоны грузовые магистральные широкой колеи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шт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796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2783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Электровозы магистральные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шт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796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2784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Тепловозы маневровые </w:t>
            </w:r>
            <w:r w:rsidRPr="00777032">
              <w:rPr>
                <w:sz w:val="28"/>
                <w:szCs w:val="28"/>
              </w:rPr>
              <w:br/>
              <w:t>и промышленные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шт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796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2800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Вертолеты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шт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796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2831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Перевозки внутригородские регулярные пассажирские автобусами (автомобилями), подчиняющиеся расписанию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тыспасс.км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423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2835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Перевозки пригородные регулярные пассажирские автобусами (автомобилями), подчиняющиеся расписанию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тыспасс.км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423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2838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Перевозки междугородные регулярные пассажирские автобусами, подчиняющиеся расписанию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тыспасс.км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423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lastRenderedPageBreak/>
              <w:t>2840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Перевозка грузов грузовым автомобильным транспортом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тыст.км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450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2860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Транспортирование нефти </w:t>
            </w:r>
            <w:r w:rsidRPr="00777032">
              <w:rPr>
                <w:sz w:val="28"/>
                <w:szCs w:val="28"/>
              </w:rPr>
              <w:br/>
              <w:t>по магистральным нефтепроводам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тыст.км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450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2868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Транспортирование нефтепродуктов </w:t>
            </w:r>
            <w:r w:rsidRPr="00777032">
              <w:rPr>
                <w:sz w:val="28"/>
                <w:szCs w:val="28"/>
              </w:rPr>
              <w:br/>
              <w:t>по магистральным нефтепродуктопроводам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тыст.км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450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2870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Транспортирование газа </w:t>
            </w:r>
            <w:r w:rsidRPr="00777032">
              <w:rPr>
                <w:sz w:val="28"/>
                <w:szCs w:val="28"/>
              </w:rPr>
              <w:br/>
              <w:t>по магистральным газопроводам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млн 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159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2950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Электроснабжение теплиц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м</w:t>
            </w:r>
            <w:r w:rsidRPr="00777032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55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2960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Отопление теплиц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113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2930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Подъем и подача воды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 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114</w:t>
            </w:r>
          </w:p>
        </w:tc>
      </w:tr>
      <w:tr w:rsidR="0079371A" w:rsidRPr="00777032" w:rsidTr="0079371A">
        <w:tc>
          <w:tcPr>
            <w:tcW w:w="1892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2980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Перекачка воды для мелиорации и водоснабжения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 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114</w:t>
            </w:r>
          </w:p>
        </w:tc>
      </w:tr>
      <w:tr w:rsidR="0079371A" w:rsidRPr="00777032" w:rsidTr="009F4622">
        <w:tc>
          <w:tcPr>
            <w:tcW w:w="1892" w:type="dxa"/>
            <w:shd w:val="clear" w:color="auto" w:fill="auto"/>
            <w:vAlign w:val="center"/>
          </w:tcPr>
          <w:p w:rsidR="0079371A" w:rsidRPr="00777032" w:rsidRDefault="009F4622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9400</w:t>
            </w:r>
          </w:p>
        </w:tc>
        <w:tc>
          <w:tcPr>
            <w:tcW w:w="4170" w:type="dxa"/>
          </w:tcPr>
          <w:p w:rsidR="0079371A" w:rsidRPr="00777032" w:rsidRDefault="0079371A" w:rsidP="0079371A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Работа сельскохозяйственных тракторов и комбайнов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га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59</w:t>
            </w:r>
          </w:p>
        </w:tc>
      </w:tr>
      <w:tr w:rsidR="0079371A" w:rsidRPr="00777032" w:rsidTr="009F4622">
        <w:tc>
          <w:tcPr>
            <w:tcW w:w="1892" w:type="dxa"/>
            <w:shd w:val="clear" w:color="auto" w:fill="auto"/>
            <w:vAlign w:val="center"/>
          </w:tcPr>
          <w:p w:rsidR="0079371A" w:rsidRPr="00777032" w:rsidRDefault="009F4622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9401</w:t>
            </w:r>
          </w:p>
        </w:tc>
        <w:tc>
          <w:tcPr>
            <w:tcW w:w="4170" w:type="dxa"/>
          </w:tcPr>
          <w:p w:rsidR="0079371A" w:rsidRPr="00777032" w:rsidRDefault="0079371A" w:rsidP="003867B7">
            <w:pPr>
              <w:tabs>
                <w:tab w:val="left" w:pos="2235"/>
              </w:tabs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в том числе работа тракторов</w:t>
            </w:r>
          </w:p>
        </w:tc>
        <w:tc>
          <w:tcPr>
            <w:tcW w:w="1984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га</w:t>
            </w:r>
          </w:p>
        </w:tc>
        <w:tc>
          <w:tcPr>
            <w:tcW w:w="1701" w:type="dxa"/>
            <w:vAlign w:val="center"/>
          </w:tcPr>
          <w:p w:rsidR="0079371A" w:rsidRPr="00777032" w:rsidRDefault="0079371A" w:rsidP="0079371A">
            <w:pPr>
              <w:tabs>
                <w:tab w:val="left" w:pos="2235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59</w:t>
            </w:r>
          </w:p>
        </w:tc>
      </w:tr>
    </w:tbl>
    <w:p w:rsidR="003867B7" w:rsidRDefault="003867B7" w:rsidP="00EC0D63">
      <w:pPr>
        <w:ind w:firstLine="709"/>
        <w:jc w:val="center"/>
        <w:rPr>
          <w:sz w:val="28"/>
          <w:szCs w:val="28"/>
        </w:rPr>
      </w:pPr>
    </w:p>
    <w:p w:rsidR="003867B7" w:rsidRDefault="003867B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67B7" w:rsidRDefault="003867B7" w:rsidP="00EC0D63">
      <w:pPr>
        <w:ind w:firstLine="709"/>
        <w:jc w:val="center"/>
        <w:rPr>
          <w:sz w:val="28"/>
          <w:szCs w:val="28"/>
        </w:rPr>
      </w:pPr>
    </w:p>
    <w:p w:rsidR="00D247AF" w:rsidRPr="00777032" w:rsidRDefault="00D247AF" w:rsidP="00D247AF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D247AF" w:rsidRPr="00777032" w:rsidRDefault="00D247AF" w:rsidP="00D247AF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к Указаниям по заполнению</w:t>
      </w:r>
    </w:p>
    <w:p w:rsidR="00D247AF" w:rsidRPr="00777032" w:rsidRDefault="00D247AF" w:rsidP="00D247AF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формы федерального</w:t>
      </w:r>
    </w:p>
    <w:p w:rsidR="00D247AF" w:rsidRPr="00777032" w:rsidRDefault="00D247AF" w:rsidP="00D247A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777032">
        <w:rPr>
          <w:sz w:val="28"/>
          <w:szCs w:val="28"/>
        </w:rPr>
        <w:t>татистического наблюдения</w:t>
      </w:r>
    </w:p>
    <w:p w:rsidR="00D247AF" w:rsidRPr="00777032" w:rsidRDefault="00D247AF" w:rsidP="00D247AF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№ 4-ТЭР «Сведения</w:t>
      </w:r>
    </w:p>
    <w:p w:rsidR="00D247AF" w:rsidRPr="00777032" w:rsidRDefault="00D247AF" w:rsidP="00D247AF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об использовании топливно-</w:t>
      </w:r>
    </w:p>
    <w:p w:rsidR="00D247AF" w:rsidRPr="00777032" w:rsidRDefault="00D247AF" w:rsidP="00D247AF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энергетических ресурсов»,</w:t>
      </w:r>
    </w:p>
    <w:p w:rsidR="00D247AF" w:rsidRDefault="00D247AF" w:rsidP="00D247AF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утвержденным приказом</w:t>
      </w:r>
      <w:r>
        <w:rPr>
          <w:sz w:val="28"/>
          <w:szCs w:val="28"/>
        </w:rPr>
        <w:t xml:space="preserve"> Р</w:t>
      </w:r>
      <w:r w:rsidRPr="00777032">
        <w:rPr>
          <w:sz w:val="28"/>
          <w:szCs w:val="28"/>
        </w:rPr>
        <w:t>осстата</w:t>
      </w:r>
    </w:p>
    <w:p w:rsidR="00D247AF" w:rsidRDefault="00D247AF" w:rsidP="00D247AF">
      <w:pPr>
        <w:spacing w:line="360" w:lineRule="auto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77032">
        <w:rPr>
          <w:sz w:val="28"/>
          <w:szCs w:val="28"/>
        </w:rPr>
        <w:t>т</w:t>
      </w:r>
      <w:r w:rsidR="008E7F2B">
        <w:rPr>
          <w:sz w:val="28"/>
          <w:szCs w:val="28"/>
        </w:rPr>
        <w:t xml:space="preserve">03.12.2021  </w:t>
      </w:r>
      <w:r>
        <w:rPr>
          <w:sz w:val="28"/>
          <w:szCs w:val="28"/>
        </w:rPr>
        <w:t>№</w:t>
      </w:r>
      <w:r w:rsidR="008E7F2B">
        <w:rPr>
          <w:sz w:val="28"/>
          <w:szCs w:val="28"/>
        </w:rPr>
        <w:t xml:space="preserve"> 866</w:t>
      </w:r>
    </w:p>
    <w:p w:rsidR="00D92238" w:rsidRDefault="00D92238" w:rsidP="00D92238">
      <w:pPr>
        <w:spacing w:line="360" w:lineRule="auto"/>
        <w:ind w:left="5670"/>
        <w:jc w:val="center"/>
        <w:rPr>
          <w:sz w:val="28"/>
          <w:szCs w:val="28"/>
        </w:rPr>
      </w:pPr>
    </w:p>
    <w:p w:rsidR="00D92238" w:rsidRDefault="00D92238" w:rsidP="00D92238">
      <w:pPr>
        <w:spacing w:line="360" w:lineRule="auto"/>
        <w:ind w:left="5670"/>
        <w:jc w:val="center"/>
        <w:rPr>
          <w:sz w:val="28"/>
          <w:szCs w:val="28"/>
        </w:rPr>
      </w:pPr>
    </w:p>
    <w:p w:rsidR="00D92238" w:rsidRPr="00777032" w:rsidRDefault="00D92238" w:rsidP="00D92238">
      <w:pPr>
        <w:spacing w:line="360" w:lineRule="auto"/>
        <w:ind w:left="5670"/>
        <w:jc w:val="center"/>
        <w:rPr>
          <w:sz w:val="28"/>
          <w:szCs w:val="28"/>
        </w:rPr>
      </w:pPr>
    </w:p>
    <w:p w:rsidR="0079371A" w:rsidRPr="00777032" w:rsidRDefault="0079371A" w:rsidP="0041546F">
      <w:pPr>
        <w:jc w:val="center"/>
        <w:rPr>
          <w:b/>
          <w:sz w:val="28"/>
          <w:szCs w:val="28"/>
        </w:rPr>
      </w:pPr>
      <w:r w:rsidRPr="00777032">
        <w:rPr>
          <w:b/>
          <w:sz w:val="28"/>
          <w:szCs w:val="28"/>
        </w:rPr>
        <w:t>КАЛОРИЙНЫЕ ЭКВИВАЛЕНТЫ</w:t>
      </w:r>
    </w:p>
    <w:p w:rsidR="0079371A" w:rsidRPr="00777032" w:rsidRDefault="0079371A" w:rsidP="0041546F">
      <w:pPr>
        <w:jc w:val="center"/>
        <w:rPr>
          <w:b/>
          <w:sz w:val="28"/>
          <w:szCs w:val="28"/>
        </w:rPr>
      </w:pPr>
      <w:r w:rsidRPr="00777032">
        <w:rPr>
          <w:b/>
          <w:sz w:val="28"/>
          <w:szCs w:val="28"/>
        </w:rPr>
        <w:t>отдельных видов топлива</w:t>
      </w:r>
    </w:p>
    <w:p w:rsidR="0079371A" w:rsidRPr="00777032" w:rsidRDefault="0079371A" w:rsidP="0041546F">
      <w:pPr>
        <w:tabs>
          <w:tab w:val="left" w:pos="0"/>
          <w:tab w:val="left" w:pos="567"/>
        </w:tabs>
        <w:ind w:left="-142" w:right="-284"/>
        <w:jc w:val="center"/>
        <w:rPr>
          <w:b/>
          <w:sz w:val="28"/>
          <w:szCs w:val="28"/>
        </w:rPr>
      </w:pPr>
      <w:r w:rsidRPr="00777032">
        <w:rPr>
          <w:b/>
          <w:sz w:val="28"/>
          <w:szCs w:val="28"/>
        </w:rPr>
        <w:t>для пересчета в тонны условного топлива</w:t>
      </w:r>
    </w:p>
    <w:p w:rsidR="003867B7" w:rsidRDefault="003867B7" w:rsidP="0079371A">
      <w:pPr>
        <w:jc w:val="right"/>
        <w:rPr>
          <w:sz w:val="28"/>
          <w:szCs w:val="28"/>
        </w:rPr>
      </w:pPr>
    </w:p>
    <w:p w:rsidR="0079371A" w:rsidRDefault="0079371A" w:rsidP="0079371A">
      <w:pPr>
        <w:jc w:val="right"/>
        <w:rPr>
          <w:sz w:val="28"/>
          <w:szCs w:val="28"/>
        </w:rPr>
      </w:pPr>
      <w:r w:rsidRPr="00777032">
        <w:rPr>
          <w:sz w:val="28"/>
          <w:szCs w:val="28"/>
        </w:rPr>
        <w:t xml:space="preserve"> (справочно)</w:t>
      </w:r>
    </w:p>
    <w:p w:rsidR="003867B7" w:rsidRPr="00777032" w:rsidRDefault="003867B7" w:rsidP="003867B7">
      <w:pPr>
        <w:spacing w:line="200" w:lineRule="exact"/>
        <w:jc w:val="right"/>
        <w:rPr>
          <w:sz w:val="28"/>
          <w:szCs w:val="28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236"/>
        <w:gridCol w:w="1275"/>
        <w:gridCol w:w="2127"/>
      </w:tblGrid>
      <w:tr w:rsidR="0079371A" w:rsidRPr="00777032" w:rsidTr="0079371A">
        <w:trPr>
          <w:trHeight w:val="1879"/>
          <w:tblHeader/>
        </w:trPr>
        <w:tc>
          <w:tcPr>
            <w:tcW w:w="5040" w:type="dxa"/>
            <w:vAlign w:val="center"/>
          </w:tcPr>
          <w:p w:rsidR="0079371A" w:rsidRPr="00777032" w:rsidRDefault="0079371A" w:rsidP="0079371A">
            <w:pPr>
              <w:spacing w:line="220" w:lineRule="exact"/>
              <w:jc w:val="center"/>
              <w:rPr>
                <w:bCs/>
                <w:sz w:val="24"/>
                <w:szCs w:val="24"/>
              </w:rPr>
            </w:pPr>
            <w:r w:rsidRPr="00777032">
              <w:rPr>
                <w:bCs/>
                <w:sz w:val="24"/>
                <w:szCs w:val="24"/>
              </w:rPr>
              <w:t>Виды топлива и энергии</w:t>
            </w:r>
          </w:p>
        </w:tc>
        <w:tc>
          <w:tcPr>
            <w:tcW w:w="1236" w:type="dxa"/>
            <w:vAlign w:val="center"/>
          </w:tcPr>
          <w:p w:rsidR="0079371A" w:rsidRPr="00777032" w:rsidRDefault="0079371A" w:rsidP="0079371A">
            <w:pPr>
              <w:spacing w:line="220" w:lineRule="exact"/>
              <w:ind w:left="-57"/>
              <w:jc w:val="center"/>
              <w:rPr>
                <w:bCs/>
                <w:sz w:val="24"/>
                <w:szCs w:val="24"/>
              </w:rPr>
            </w:pPr>
            <w:r w:rsidRPr="00777032">
              <w:rPr>
                <w:bCs/>
                <w:sz w:val="24"/>
                <w:szCs w:val="24"/>
              </w:rPr>
              <w:t>Единица</w:t>
            </w:r>
          </w:p>
          <w:p w:rsidR="0079371A" w:rsidRPr="00777032" w:rsidRDefault="0079371A" w:rsidP="0079371A">
            <w:pPr>
              <w:spacing w:line="220" w:lineRule="exact"/>
              <w:ind w:left="-57"/>
              <w:jc w:val="center"/>
              <w:rPr>
                <w:bCs/>
                <w:sz w:val="24"/>
                <w:szCs w:val="24"/>
              </w:rPr>
            </w:pPr>
            <w:r w:rsidRPr="00777032">
              <w:rPr>
                <w:bCs/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  <w:vAlign w:val="center"/>
          </w:tcPr>
          <w:p w:rsidR="0079371A" w:rsidRPr="00777032" w:rsidRDefault="0079371A" w:rsidP="0079371A">
            <w:pPr>
              <w:spacing w:line="220" w:lineRule="exact"/>
              <w:ind w:left="-57"/>
              <w:jc w:val="center"/>
              <w:rPr>
                <w:bCs/>
                <w:sz w:val="24"/>
                <w:szCs w:val="24"/>
              </w:rPr>
            </w:pPr>
            <w:r w:rsidRPr="00777032">
              <w:rPr>
                <w:bCs/>
                <w:sz w:val="24"/>
                <w:szCs w:val="24"/>
              </w:rPr>
              <w:t>Код</w:t>
            </w:r>
          </w:p>
          <w:p w:rsidR="0079371A" w:rsidRPr="00777032" w:rsidRDefault="0079371A" w:rsidP="0079371A">
            <w:pPr>
              <w:spacing w:line="220" w:lineRule="exact"/>
              <w:ind w:left="-57"/>
              <w:jc w:val="center"/>
              <w:rPr>
                <w:bCs/>
                <w:sz w:val="24"/>
                <w:szCs w:val="24"/>
              </w:rPr>
            </w:pPr>
            <w:r w:rsidRPr="00777032">
              <w:rPr>
                <w:bCs/>
                <w:sz w:val="24"/>
                <w:szCs w:val="24"/>
              </w:rPr>
              <w:t>единицы</w:t>
            </w:r>
          </w:p>
          <w:p w:rsidR="0079371A" w:rsidRPr="00777032" w:rsidRDefault="0079371A" w:rsidP="0079371A">
            <w:pPr>
              <w:spacing w:line="220" w:lineRule="exact"/>
              <w:ind w:left="-57"/>
              <w:jc w:val="center"/>
              <w:rPr>
                <w:bCs/>
                <w:sz w:val="24"/>
                <w:szCs w:val="24"/>
              </w:rPr>
            </w:pPr>
            <w:r w:rsidRPr="00777032">
              <w:rPr>
                <w:bCs/>
                <w:sz w:val="24"/>
                <w:szCs w:val="24"/>
              </w:rPr>
              <w:t>измерения</w:t>
            </w:r>
            <w:r w:rsidRPr="00777032">
              <w:rPr>
                <w:bCs/>
                <w:sz w:val="24"/>
                <w:szCs w:val="24"/>
              </w:rPr>
              <w:br/>
              <w:t>по ОКЕИ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79371A">
            <w:pPr>
              <w:spacing w:line="220" w:lineRule="exact"/>
              <w:jc w:val="center"/>
              <w:rPr>
                <w:bCs/>
                <w:sz w:val="24"/>
                <w:szCs w:val="24"/>
              </w:rPr>
            </w:pPr>
            <w:r w:rsidRPr="00777032">
              <w:rPr>
                <w:bCs/>
                <w:sz w:val="24"/>
                <w:szCs w:val="24"/>
              </w:rPr>
              <w:t>Средний калорийный эквивалент для пересчета одной тонны (тысячи м</w:t>
            </w:r>
            <w:r w:rsidRPr="00777032">
              <w:rPr>
                <w:bCs/>
                <w:sz w:val="24"/>
                <w:szCs w:val="24"/>
                <w:vertAlign w:val="superscript"/>
              </w:rPr>
              <w:t>3</w:t>
            </w:r>
            <w:r w:rsidRPr="00777032">
              <w:rPr>
                <w:bCs/>
                <w:sz w:val="24"/>
                <w:szCs w:val="24"/>
              </w:rPr>
              <w:t>)натурального топлива в условную единицу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Нефть, включая газовый конденсат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1,43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 xml:space="preserve">Мазут топочный 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1,37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Мазут флотский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1,43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Топливо печное бытовое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1,45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Керосин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1,47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Топливо дизельное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1,45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 xml:space="preserve">Бензин автомобильный 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1,49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Бензин авиационный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1,49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Топливо моторное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1,43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Нефтебитум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1,35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Кокс нефтяной и сланцевый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1,08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Газ горючий природный (естественный)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 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114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ind w:left="248" w:hanging="84"/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1,154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Газ нефтеперерабатывающих предприятий сухой</w:t>
            </w:r>
          </w:p>
        </w:tc>
        <w:tc>
          <w:tcPr>
            <w:tcW w:w="1236" w:type="dxa"/>
            <w:vAlign w:val="center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  <w:vAlign w:val="center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ind w:left="-88"/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1,5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Газ сжиженный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т 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1,57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Пропан и бутан сжиженные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т 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1,57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Газ горючий искусственный коксовый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 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114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0,57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lastRenderedPageBreak/>
              <w:t>Газ горючий искусственный доменный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тыс 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114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ind w:left="248" w:hanging="84"/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0,143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Сланцы горючие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ind w:left="-116"/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0,3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 xml:space="preserve">Торф топливный 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0,34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Брикеты  и полубрикеты торфяные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ind w:left="-158"/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0,6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Кокс металлургический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ind w:left="-46"/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0,99</w:t>
            </w:r>
          </w:p>
        </w:tc>
      </w:tr>
      <w:tr w:rsidR="0079371A" w:rsidRPr="00777032" w:rsidTr="00C77C2C">
        <w:trPr>
          <w:trHeight w:val="229"/>
        </w:trPr>
        <w:tc>
          <w:tcPr>
            <w:tcW w:w="5040" w:type="dxa"/>
            <w:vAlign w:val="bottom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Уголь древесный</w:t>
            </w:r>
          </w:p>
        </w:tc>
        <w:tc>
          <w:tcPr>
            <w:tcW w:w="1236" w:type="dxa"/>
            <w:vAlign w:val="bottom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т</w:t>
            </w:r>
          </w:p>
        </w:tc>
        <w:tc>
          <w:tcPr>
            <w:tcW w:w="1275" w:type="dxa"/>
            <w:vAlign w:val="bottom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0,93</w:t>
            </w:r>
          </w:p>
        </w:tc>
      </w:tr>
      <w:tr w:rsidR="0079371A" w:rsidRPr="00777032" w:rsidTr="00C77C2C">
        <w:tc>
          <w:tcPr>
            <w:tcW w:w="5040" w:type="dxa"/>
            <w:vAlign w:val="bottom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Гранулы топливные (пеллеты) из</w:t>
            </w:r>
            <w:r w:rsidRPr="00777032">
              <w:rPr>
                <w:bCs/>
                <w:sz w:val="28"/>
                <w:szCs w:val="28"/>
              </w:rPr>
              <w:br/>
              <w:t>отходов деревообработки</w:t>
            </w:r>
          </w:p>
        </w:tc>
        <w:tc>
          <w:tcPr>
            <w:tcW w:w="1236" w:type="dxa"/>
            <w:vAlign w:val="bottom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т</w:t>
            </w:r>
          </w:p>
        </w:tc>
        <w:tc>
          <w:tcPr>
            <w:tcW w:w="1275" w:type="dxa"/>
            <w:vAlign w:val="bottom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0,36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Полукокс сланцевый и угольный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ind w:left="-46"/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0,93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Брикеты угольные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ind w:left="-46"/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0,605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keepNext/>
              <w:jc w:val="center"/>
              <w:outlineLvl w:val="1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Рядовой уголь месторождений: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уголь донецкий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0,876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кузнецкий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0,867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карагандинский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0,726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подмосковный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0,335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воркутинский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0,822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интинский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0,649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челябинский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0,552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уголь свердловский 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ind w:left="-88"/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0,33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башкирский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0,264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нерюнгринский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0,987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якутский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0,751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черемховский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0,752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азейский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0,483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читинский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0,483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гусиноозерский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0,506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хакасский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0,727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канско-ачинский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0,516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тувинский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0,906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тунгусский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0,754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магаданский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0,701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арктический (шпицбергенский)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0,669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норильский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0,761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огоджинский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0,447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камчатский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0,323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Приморья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0,506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экибастузский</w:t>
            </w:r>
          </w:p>
        </w:tc>
        <w:tc>
          <w:tcPr>
            <w:tcW w:w="1236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0,628</w:t>
            </w:r>
          </w:p>
        </w:tc>
      </w:tr>
      <w:tr w:rsidR="0079371A" w:rsidRPr="00777032" w:rsidTr="00C77C2C"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lastRenderedPageBreak/>
              <w:t>уголь алтайский</w:t>
            </w:r>
          </w:p>
        </w:tc>
        <w:tc>
          <w:tcPr>
            <w:tcW w:w="1236" w:type="dxa"/>
          </w:tcPr>
          <w:p w:rsidR="0079371A" w:rsidRPr="00777032" w:rsidRDefault="0079371A" w:rsidP="00117526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0,782</w:t>
            </w:r>
          </w:p>
        </w:tc>
      </w:tr>
      <w:tr w:rsidR="0079371A" w:rsidRPr="00777032" w:rsidTr="00C77C2C">
        <w:trPr>
          <w:trHeight w:val="483"/>
        </w:trPr>
        <w:tc>
          <w:tcPr>
            <w:tcW w:w="5040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тугнуйский</w:t>
            </w:r>
          </w:p>
        </w:tc>
        <w:tc>
          <w:tcPr>
            <w:tcW w:w="1236" w:type="dxa"/>
          </w:tcPr>
          <w:p w:rsidR="0079371A" w:rsidRPr="00777032" w:rsidRDefault="0079371A" w:rsidP="00117526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0,692</w:t>
            </w:r>
          </w:p>
        </w:tc>
      </w:tr>
      <w:tr w:rsidR="0079371A" w:rsidRPr="00777032" w:rsidTr="00C77C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Дрова для отопления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117526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плот 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1A" w:rsidRPr="00777032" w:rsidRDefault="0079371A" w:rsidP="00C77C2C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0,266</w:t>
            </w:r>
          </w:p>
        </w:tc>
      </w:tr>
      <w:tr w:rsidR="0079371A" w:rsidRPr="00777032" w:rsidTr="00C77C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Бревна разобранных старых зданий, пришедшие в негодность шпалы, столбы связи, рудничная стойка </w:t>
            </w:r>
            <w:r w:rsidRPr="00777032">
              <w:rPr>
                <w:sz w:val="28"/>
                <w:szCs w:val="28"/>
              </w:rPr>
              <w:br/>
              <w:t>(на 1 плотн 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  <w:r w:rsidRPr="00777032">
              <w:rPr>
                <w:sz w:val="28"/>
                <w:szCs w:val="28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1A" w:rsidRPr="00777032" w:rsidRDefault="0079371A" w:rsidP="00117526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плот 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1A" w:rsidRPr="00777032" w:rsidRDefault="0079371A" w:rsidP="00C77C2C">
            <w:pPr>
              <w:ind w:left="-4"/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0,266</w:t>
            </w:r>
          </w:p>
        </w:tc>
      </w:tr>
      <w:tr w:rsidR="0079371A" w:rsidRPr="00777032" w:rsidTr="00C77C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Кора (на 1 складской м</w:t>
            </w:r>
            <w:r w:rsidRPr="00777032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Pr="00777032">
              <w:rPr>
                <w:sz w:val="28"/>
                <w:szCs w:val="28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117526">
            <w:pPr>
              <w:tabs>
                <w:tab w:val="left" w:pos="762"/>
              </w:tabs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1A" w:rsidRPr="00777032" w:rsidRDefault="0079371A" w:rsidP="00C77C2C">
            <w:pPr>
              <w:ind w:left="-74"/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0,42</w:t>
            </w:r>
          </w:p>
        </w:tc>
      </w:tr>
      <w:tr w:rsidR="0079371A" w:rsidRPr="00777032" w:rsidTr="00C77C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Сучья, хвоя, щепа (на 1 складской 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  <w:r w:rsidRPr="00777032">
              <w:rPr>
                <w:sz w:val="28"/>
                <w:szCs w:val="28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117526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117526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</w:t>
            </w:r>
            <w:r w:rsidR="00117526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1A" w:rsidRPr="00777032" w:rsidRDefault="0079371A" w:rsidP="00C77C2C">
            <w:pPr>
              <w:ind w:left="-74"/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0,05</w:t>
            </w:r>
          </w:p>
        </w:tc>
      </w:tr>
      <w:tr w:rsidR="0079371A" w:rsidRPr="00777032" w:rsidTr="00C77C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Пни (на 1 складской 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  <w:r w:rsidRPr="00777032">
              <w:rPr>
                <w:sz w:val="28"/>
                <w:szCs w:val="28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117526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117526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</w:t>
            </w:r>
            <w:r w:rsidR="00117526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1A" w:rsidRPr="00777032" w:rsidRDefault="0079371A" w:rsidP="00C77C2C">
            <w:pPr>
              <w:ind w:left="-74"/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0,12</w:t>
            </w:r>
          </w:p>
        </w:tc>
      </w:tr>
      <w:tr w:rsidR="0079371A" w:rsidRPr="00777032" w:rsidTr="00C77C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Древесные обрезки, стружка, опилки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117526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1A" w:rsidRPr="00777032" w:rsidRDefault="0079371A" w:rsidP="00C77C2C">
            <w:pPr>
              <w:ind w:left="-74"/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0,36</w:t>
            </w:r>
          </w:p>
        </w:tc>
      </w:tr>
      <w:tr w:rsidR="0079371A" w:rsidRPr="00777032" w:rsidTr="00C77C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Древесные опилки (на 1 складской 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  <w:r w:rsidRPr="00777032">
              <w:rPr>
                <w:sz w:val="28"/>
                <w:szCs w:val="28"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117526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м</w:t>
            </w:r>
            <w:r w:rsidRPr="00777032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117526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11</w:t>
            </w:r>
            <w:r w:rsidR="00117526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1A" w:rsidRPr="00777032" w:rsidRDefault="0079371A" w:rsidP="00C77C2C">
            <w:pPr>
              <w:ind w:left="-74"/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0,11</w:t>
            </w:r>
          </w:p>
        </w:tc>
      </w:tr>
      <w:tr w:rsidR="0079371A" w:rsidRPr="00777032" w:rsidTr="00C77C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Уголь древесный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117526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1A" w:rsidRPr="00777032" w:rsidRDefault="0079371A" w:rsidP="00C77C2C">
            <w:pPr>
              <w:ind w:left="-74"/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0,93</w:t>
            </w:r>
          </w:p>
        </w:tc>
      </w:tr>
      <w:tr w:rsidR="0079371A" w:rsidRPr="00777032" w:rsidTr="00C77C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Камыш, солома, льняная костра, </w:t>
            </w:r>
            <w:r w:rsidRPr="00777032">
              <w:rPr>
                <w:sz w:val="28"/>
                <w:szCs w:val="28"/>
              </w:rPr>
              <w:br/>
              <w:t xml:space="preserve">подсолнечная лузга, рисовая лузга </w:t>
            </w:r>
            <w:r w:rsidRPr="00777032">
              <w:rPr>
                <w:sz w:val="28"/>
                <w:szCs w:val="28"/>
              </w:rPr>
              <w:br/>
              <w:t xml:space="preserve">(при условной влажности 10%)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1A" w:rsidRPr="00777032" w:rsidRDefault="0079371A" w:rsidP="00117526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1A" w:rsidRPr="00777032" w:rsidRDefault="0079371A" w:rsidP="00C77C2C">
            <w:pPr>
              <w:ind w:left="-186"/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0,5</w:t>
            </w:r>
          </w:p>
        </w:tc>
      </w:tr>
      <w:tr w:rsidR="0079371A" w:rsidRPr="00777032" w:rsidTr="00C77C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Кукурузный кочан </w:t>
            </w:r>
            <w:r w:rsidRPr="00777032">
              <w:rPr>
                <w:sz w:val="28"/>
                <w:szCs w:val="28"/>
              </w:rPr>
              <w:br/>
              <w:t>(при условной влажности 30%)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117526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1A" w:rsidRPr="00777032" w:rsidRDefault="0079371A" w:rsidP="00C77C2C">
            <w:pPr>
              <w:ind w:left="-74"/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0,33</w:t>
            </w:r>
          </w:p>
        </w:tc>
      </w:tr>
      <w:tr w:rsidR="0079371A" w:rsidRPr="00777032" w:rsidTr="00C77C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Смола каменноугольная </w:t>
            </w:r>
            <w:r w:rsidRPr="00777032">
              <w:rPr>
                <w:sz w:val="28"/>
                <w:szCs w:val="28"/>
              </w:rPr>
              <w:br/>
              <w:t>коксохимических заводов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117526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1A" w:rsidRPr="00777032" w:rsidRDefault="0079371A" w:rsidP="00C77C2C">
            <w:pPr>
              <w:ind w:left="-172"/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1,3</w:t>
            </w:r>
          </w:p>
        </w:tc>
      </w:tr>
      <w:tr w:rsidR="0079371A" w:rsidRPr="00777032" w:rsidTr="00C77C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117526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1A" w:rsidRPr="00777032" w:rsidRDefault="0079371A" w:rsidP="00C77C2C">
            <w:pPr>
              <w:ind w:left="136"/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0,14286</w:t>
            </w:r>
          </w:p>
        </w:tc>
      </w:tr>
      <w:tr w:rsidR="0079371A" w:rsidRPr="00777032" w:rsidTr="00C77C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Теплоэнергия для газовых котлов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Гкал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233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1A" w:rsidRPr="00777032" w:rsidRDefault="0079371A" w:rsidP="00C77C2C">
            <w:pPr>
              <w:ind w:left="136"/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0,16436</w:t>
            </w:r>
          </w:p>
        </w:tc>
      </w:tr>
      <w:tr w:rsidR="0079371A" w:rsidRPr="00777032" w:rsidTr="00C77C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Уголь каменный </w:t>
            </w:r>
          </w:p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(среднероссийский коэффициент)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</w:p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</w:p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1A" w:rsidRPr="00777032" w:rsidRDefault="0079371A" w:rsidP="00C77C2C">
            <w:pPr>
              <w:ind w:left="136"/>
              <w:jc w:val="center"/>
              <w:rPr>
                <w:sz w:val="28"/>
                <w:szCs w:val="28"/>
              </w:rPr>
            </w:pPr>
          </w:p>
          <w:p w:rsidR="0079371A" w:rsidRPr="00777032" w:rsidRDefault="0079371A" w:rsidP="00C77C2C">
            <w:pPr>
              <w:ind w:left="136"/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0,768</w:t>
            </w:r>
          </w:p>
        </w:tc>
      </w:tr>
      <w:tr w:rsidR="0079371A" w:rsidRPr="00777032" w:rsidTr="00C77C2C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Уголь бурый</w:t>
            </w:r>
          </w:p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(среднероссийский коэффициент)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</w:p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</w:p>
          <w:p w:rsidR="0079371A" w:rsidRPr="00777032" w:rsidRDefault="0079371A" w:rsidP="0079371A">
            <w:pPr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71A" w:rsidRPr="00777032" w:rsidRDefault="0079371A" w:rsidP="00C77C2C">
            <w:pPr>
              <w:ind w:left="136"/>
              <w:jc w:val="center"/>
              <w:rPr>
                <w:sz w:val="28"/>
                <w:szCs w:val="28"/>
              </w:rPr>
            </w:pPr>
          </w:p>
          <w:p w:rsidR="0079371A" w:rsidRPr="00777032" w:rsidRDefault="0079371A" w:rsidP="00C77C2C">
            <w:pPr>
              <w:ind w:left="136"/>
              <w:jc w:val="center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0,467</w:t>
            </w:r>
          </w:p>
        </w:tc>
      </w:tr>
    </w:tbl>
    <w:p w:rsidR="00117526" w:rsidRDefault="00117526" w:rsidP="0079371A">
      <w:pPr>
        <w:rPr>
          <w:sz w:val="28"/>
          <w:szCs w:val="28"/>
          <w:lang w:val="en-US"/>
        </w:rPr>
      </w:pPr>
    </w:p>
    <w:p w:rsidR="00117526" w:rsidRDefault="0011752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D247AF" w:rsidRPr="00777032" w:rsidRDefault="00D247AF" w:rsidP="00D247AF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D247AF" w:rsidRPr="00777032" w:rsidRDefault="00D247AF" w:rsidP="00D247AF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к Указаниям по заполнению</w:t>
      </w:r>
    </w:p>
    <w:p w:rsidR="00D247AF" w:rsidRPr="00777032" w:rsidRDefault="00D247AF" w:rsidP="00D247AF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формы федерального</w:t>
      </w:r>
    </w:p>
    <w:p w:rsidR="00D247AF" w:rsidRPr="00777032" w:rsidRDefault="00D247AF" w:rsidP="00D247AF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777032">
        <w:rPr>
          <w:sz w:val="28"/>
          <w:szCs w:val="28"/>
        </w:rPr>
        <w:t>татистического наблюдения</w:t>
      </w:r>
    </w:p>
    <w:p w:rsidR="00D247AF" w:rsidRPr="00777032" w:rsidRDefault="00D247AF" w:rsidP="00D247AF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№ 4-ТЭР «Сведения</w:t>
      </w:r>
    </w:p>
    <w:p w:rsidR="00D247AF" w:rsidRPr="00777032" w:rsidRDefault="00D247AF" w:rsidP="00D247AF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об использовании топливно-</w:t>
      </w:r>
    </w:p>
    <w:p w:rsidR="00D247AF" w:rsidRPr="00777032" w:rsidRDefault="00D247AF" w:rsidP="00D247AF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энергетических ресурсов»,</w:t>
      </w:r>
    </w:p>
    <w:p w:rsidR="00D247AF" w:rsidRDefault="00D247AF" w:rsidP="00D247AF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утвержденным приказом</w:t>
      </w:r>
      <w:r>
        <w:rPr>
          <w:sz w:val="28"/>
          <w:szCs w:val="28"/>
        </w:rPr>
        <w:t xml:space="preserve"> Р</w:t>
      </w:r>
      <w:r w:rsidRPr="00777032">
        <w:rPr>
          <w:sz w:val="28"/>
          <w:szCs w:val="28"/>
        </w:rPr>
        <w:t>осстата</w:t>
      </w:r>
    </w:p>
    <w:p w:rsidR="00D247AF" w:rsidRDefault="00D247AF" w:rsidP="00D247AF">
      <w:pPr>
        <w:spacing w:line="360" w:lineRule="auto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77032">
        <w:rPr>
          <w:sz w:val="28"/>
          <w:szCs w:val="28"/>
        </w:rPr>
        <w:t>т</w:t>
      </w:r>
      <w:r w:rsidR="008E7F2B">
        <w:rPr>
          <w:sz w:val="28"/>
          <w:szCs w:val="28"/>
        </w:rPr>
        <w:t xml:space="preserve">03.12.2021 </w:t>
      </w:r>
      <w:r>
        <w:rPr>
          <w:sz w:val="28"/>
          <w:szCs w:val="28"/>
        </w:rPr>
        <w:t xml:space="preserve"> №</w:t>
      </w:r>
      <w:r w:rsidR="008E7F2B">
        <w:rPr>
          <w:sz w:val="28"/>
          <w:szCs w:val="28"/>
        </w:rPr>
        <w:t xml:space="preserve"> 866</w:t>
      </w:r>
    </w:p>
    <w:p w:rsidR="00117526" w:rsidRDefault="00117526" w:rsidP="00D92238">
      <w:pPr>
        <w:spacing w:line="360" w:lineRule="auto"/>
        <w:rPr>
          <w:b/>
          <w:sz w:val="28"/>
          <w:szCs w:val="28"/>
        </w:rPr>
      </w:pPr>
    </w:p>
    <w:p w:rsidR="00117526" w:rsidRDefault="00117526" w:rsidP="00D92238">
      <w:pPr>
        <w:spacing w:line="360" w:lineRule="auto"/>
        <w:rPr>
          <w:b/>
          <w:sz w:val="28"/>
          <w:szCs w:val="28"/>
        </w:rPr>
      </w:pPr>
    </w:p>
    <w:p w:rsidR="00117526" w:rsidRDefault="00117526" w:rsidP="00D92238">
      <w:pPr>
        <w:spacing w:line="360" w:lineRule="auto"/>
        <w:rPr>
          <w:b/>
          <w:sz w:val="28"/>
          <w:szCs w:val="28"/>
        </w:rPr>
      </w:pPr>
    </w:p>
    <w:p w:rsidR="00117526" w:rsidRDefault="00117526" w:rsidP="0079371A">
      <w:pPr>
        <w:rPr>
          <w:b/>
          <w:sz w:val="28"/>
          <w:szCs w:val="28"/>
        </w:rPr>
      </w:pPr>
    </w:p>
    <w:p w:rsidR="0079371A" w:rsidRPr="00777032" w:rsidRDefault="0079371A" w:rsidP="00117526">
      <w:pPr>
        <w:jc w:val="center"/>
        <w:rPr>
          <w:b/>
          <w:sz w:val="28"/>
          <w:szCs w:val="28"/>
        </w:rPr>
      </w:pPr>
      <w:r w:rsidRPr="00777032">
        <w:rPr>
          <w:b/>
          <w:sz w:val="28"/>
          <w:szCs w:val="28"/>
        </w:rPr>
        <w:t>НОМЕНКЛАТУРА</w:t>
      </w:r>
    </w:p>
    <w:p w:rsidR="0079371A" w:rsidRPr="00777032" w:rsidRDefault="0079371A" w:rsidP="00117526">
      <w:pPr>
        <w:jc w:val="center"/>
        <w:rPr>
          <w:b/>
          <w:sz w:val="28"/>
          <w:szCs w:val="28"/>
        </w:rPr>
      </w:pPr>
      <w:r w:rsidRPr="00777032">
        <w:rPr>
          <w:b/>
          <w:sz w:val="28"/>
          <w:szCs w:val="28"/>
        </w:rPr>
        <w:t>вторичных энергетических ресурсов (ВЭР)</w:t>
      </w:r>
    </w:p>
    <w:p w:rsidR="0079371A" w:rsidRPr="00777032" w:rsidRDefault="0079371A" w:rsidP="00117526">
      <w:pPr>
        <w:jc w:val="center"/>
        <w:rPr>
          <w:sz w:val="28"/>
          <w:szCs w:val="28"/>
        </w:rPr>
      </w:pPr>
    </w:p>
    <w:p w:rsidR="0079371A" w:rsidRDefault="0079371A" w:rsidP="0079371A">
      <w:pPr>
        <w:jc w:val="right"/>
        <w:rPr>
          <w:sz w:val="28"/>
          <w:szCs w:val="28"/>
        </w:rPr>
      </w:pPr>
      <w:r w:rsidRPr="00777032">
        <w:rPr>
          <w:sz w:val="28"/>
          <w:szCs w:val="28"/>
        </w:rPr>
        <w:t>(справочно)</w:t>
      </w:r>
    </w:p>
    <w:p w:rsidR="00117526" w:rsidRPr="00777032" w:rsidRDefault="00117526" w:rsidP="00117526">
      <w:pPr>
        <w:spacing w:line="200" w:lineRule="exact"/>
        <w:jc w:val="right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1. Горючие ВЭР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jc w:val="center"/>
              <w:rPr>
                <w:i/>
                <w:iCs/>
                <w:sz w:val="28"/>
                <w:szCs w:val="28"/>
              </w:rPr>
            </w:pPr>
            <w:r w:rsidRPr="00777032">
              <w:rPr>
                <w:i/>
                <w:iCs/>
                <w:sz w:val="28"/>
                <w:szCs w:val="28"/>
              </w:rPr>
              <w:t>Металлургическое производство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Доменный газ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Конвертерный газ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Ферросплавный газ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jc w:val="center"/>
              <w:rPr>
                <w:i/>
                <w:iCs/>
                <w:sz w:val="28"/>
                <w:szCs w:val="28"/>
              </w:rPr>
            </w:pPr>
            <w:r w:rsidRPr="00777032">
              <w:rPr>
                <w:i/>
                <w:iCs/>
                <w:sz w:val="28"/>
                <w:szCs w:val="28"/>
              </w:rPr>
              <w:t>Химическое производство, производство резиновых и пластмассовых изделий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Отходящие газы производства техуглерода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Метано-водородная фракция производства этилена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Другие фракции производства этилена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Абгаз производства стирола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Жидкие углеводороды производства стирола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Жидкие углеводороды производства изопрена из изопентана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Жидкие углеводороды производства изопрена из изобутилена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Танковые газы производства аммиака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Печной газ производства фосфора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Горючие газы производства аммиака, в том числе: 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богатый газ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танковые и продувочные газы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ретурные газы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окись-углеродная фракция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Жидкие углеводороды производства аммиака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Танковые и продувочные газы производства метанола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jc w:val="both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Отходящие газы производства формалина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jc w:val="both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Прочие отходы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jc w:val="center"/>
              <w:rPr>
                <w:i/>
                <w:iCs/>
                <w:sz w:val="28"/>
                <w:szCs w:val="28"/>
              </w:rPr>
            </w:pPr>
            <w:r w:rsidRPr="00777032">
              <w:rPr>
                <w:i/>
                <w:iCs/>
                <w:sz w:val="28"/>
                <w:szCs w:val="28"/>
              </w:rPr>
              <w:lastRenderedPageBreak/>
              <w:t>Производство целлюлозы, древесной массы, бумаги и картона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Упаренные сульфатные щелока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Упаренные сульфитные щелока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Упаренные бардяные концентраты</w:t>
            </w:r>
          </w:p>
        </w:tc>
      </w:tr>
      <w:tr w:rsidR="0079371A" w:rsidRPr="00777032" w:rsidTr="0079371A">
        <w:trPr>
          <w:trHeight w:val="497"/>
        </w:trPr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Прочие горючие ВЭР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jc w:val="center"/>
              <w:rPr>
                <w:i/>
                <w:iCs/>
                <w:sz w:val="28"/>
                <w:szCs w:val="28"/>
              </w:rPr>
            </w:pPr>
            <w:r w:rsidRPr="00777032">
              <w:rPr>
                <w:i/>
                <w:iCs/>
                <w:sz w:val="28"/>
                <w:szCs w:val="28"/>
              </w:rPr>
              <w:t>Горючие ВЭР других видов экономической деятельности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Лигнин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Отходящие горючие газы, в том числе: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ваграночные газы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A176C1" w:rsidP="00117526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газы от прокалки кокса и тому подобные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Жидкие горючие отходы, в том числе: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кубовые остатки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отработанные нефтепродукты и </w:t>
            </w:r>
            <w:r w:rsidR="00A176C1">
              <w:rPr>
                <w:sz w:val="28"/>
                <w:szCs w:val="28"/>
              </w:rPr>
              <w:t>тому подобные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Твердые горючие отходы, в том числе: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jc w:val="both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древесные отходы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костра лубяных волокон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подсолнечная лузга и </w:t>
            </w:r>
            <w:r w:rsidR="00A176C1">
              <w:rPr>
                <w:sz w:val="28"/>
                <w:szCs w:val="28"/>
              </w:rPr>
              <w:t>тому подобные</w:t>
            </w:r>
          </w:p>
        </w:tc>
      </w:tr>
      <w:tr w:rsidR="0079371A" w:rsidRPr="00777032" w:rsidTr="0079371A">
        <w:trPr>
          <w:trHeight w:val="541"/>
        </w:trPr>
        <w:tc>
          <w:tcPr>
            <w:tcW w:w="9606" w:type="dxa"/>
          </w:tcPr>
          <w:p w:rsidR="0079371A" w:rsidRPr="00777032" w:rsidRDefault="0079371A" w:rsidP="0079371A">
            <w:pPr>
              <w:jc w:val="both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Прочие отходы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jc w:val="center"/>
              <w:rPr>
                <w:bCs/>
                <w:sz w:val="28"/>
                <w:szCs w:val="28"/>
              </w:rPr>
            </w:pPr>
            <w:r w:rsidRPr="00777032">
              <w:rPr>
                <w:bCs/>
                <w:sz w:val="28"/>
                <w:szCs w:val="28"/>
              </w:rPr>
              <w:t>2. Тепловые ВЭР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jc w:val="center"/>
              <w:rPr>
                <w:i/>
                <w:iCs/>
                <w:sz w:val="28"/>
                <w:szCs w:val="28"/>
              </w:rPr>
            </w:pPr>
            <w:r w:rsidRPr="00777032">
              <w:rPr>
                <w:i/>
                <w:iCs/>
                <w:sz w:val="28"/>
                <w:szCs w:val="28"/>
              </w:rPr>
              <w:t>Производство нефтепродуктов и кокса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 дымовых газов и газов регенерации установок: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первичной переработки нефти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каталитического риформинга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каталитического крекинга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гидрокрекинга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карбамиднойдепарафинизации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производства масел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коксования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парекс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гидроочистки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получения водорода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крекинга и парафинов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 уходящих газов коксовых печей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jc w:val="center"/>
              <w:rPr>
                <w:i/>
                <w:iCs/>
                <w:sz w:val="28"/>
                <w:szCs w:val="28"/>
              </w:rPr>
            </w:pPr>
            <w:r w:rsidRPr="00777032">
              <w:rPr>
                <w:i/>
                <w:iCs/>
                <w:sz w:val="28"/>
                <w:szCs w:val="28"/>
              </w:rPr>
              <w:t>Производство каучуков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теплосодержание: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контактного газа производства дивинила из спирта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фузельной воды производства дивинила из спирта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 контактного газа и газов регенерации: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A176C1" w:rsidP="00117526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9371A" w:rsidRPr="00777032">
              <w:rPr>
                <w:sz w:val="28"/>
                <w:szCs w:val="28"/>
              </w:rPr>
              <w:t>ервой стадии дегидрирования производства дивинила из бутана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A176C1" w:rsidP="00117526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9371A" w:rsidRPr="00777032">
              <w:rPr>
                <w:sz w:val="28"/>
                <w:szCs w:val="28"/>
              </w:rPr>
              <w:t>торой стадии дегидрирования производства дивинила из бутана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одностадийного производства дивинила из бутана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A176C1" w:rsidP="00117526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9371A" w:rsidRPr="00777032">
              <w:rPr>
                <w:sz w:val="28"/>
                <w:szCs w:val="28"/>
              </w:rPr>
              <w:t>ервой стадии дегидрирования производства изопрена из изопентана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A176C1" w:rsidP="00117526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79371A" w:rsidRPr="00777032">
              <w:rPr>
                <w:sz w:val="28"/>
                <w:szCs w:val="28"/>
              </w:rPr>
              <w:t>торой стадии дегидрирования производства изопрена из изопентана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производство изопрена из изобутана и формальдегида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получение формальдегида из метанола производства бутилкаучука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 формальдегидной воды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Теплосодержание дымовых газов производства 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стирола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этилбензола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альфаметилстирола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Прочие виды ВЭР производства каучука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jc w:val="center"/>
              <w:rPr>
                <w:i/>
                <w:iCs/>
                <w:sz w:val="28"/>
                <w:szCs w:val="28"/>
              </w:rPr>
            </w:pPr>
            <w:r w:rsidRPr="00777032">
              <w:rPr>
                <w:i/>
                <w:iCs/>
                <w:sz w:val="28"/>
                <w:szCs w:val="28"/>
              </w:rPr>
              <w:t>Производство этилена и этилового спирта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Теплосодержание: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дымовых газов печей пиролиза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117526" w:rsidP="00117526">
            <w:pPr>
              <w:ind w:lef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пиролизных газов </w:t>
            </w:r>
            <w:r w:rsidR="0079371A" w:rsidRPr="00777032">
              <w:rPr>
                <w:sz w:val="28"/>
                <w:szCs w:val="28"/>
              </w:rPr>
              <w:t>(контактных)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парогазовой смеси в производстве спирта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контактных газов производства окиси этилена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продуктовых газов производства бутиловых спиртов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Прочие виды ВЭР производства этилена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jc w:val="center"/>
              <w:rPr>
                <w:i/>
                <w:iCs/>
                <w:sz w:val="28"/>
                <w:szCs w:val="28"/>
              </w:rPr>
            </w:pPr>
            <w:r w:rsidRPr="00777032">
              <w:rPr>
                <w:i/>
                <w:iCs/>
                <w:sz w:val="28"/>
                <w:szCs w:val="28"/>
              </w:rPr>
              <w:t>Производство аммиака и метанола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 уходящих газов трубчатых печей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 охлаждающей воды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 продукционных газов: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колонн синтеза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конвертеров природного газа и СО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jc w:val="center"/>
              <w:rPr>
                <w:i/>
                <w:iCs/>
                <w:sz w:val="28"/>
                <w:szCs w:val="28"/>
              </w:rPr>
            </w:pPr>
            <w:r w:rsidRPr="00777032">
              <w:rPr>
                <w:i/>
                <w:iCs/>
                <w:sz w:val="28"/>
                <w:szCs w:val="28"/>
              </w:rPr>
              <w:t>Производство слабой азотной кислоты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 продукционных газов контактных аппаратов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 хвостовых газов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jc w:val="center"/>
              <w:rPr>
                <w:i/>
                <w:iCs/>
                <w:sz w:val="28"/>
                <w:szCs w:val="28"/>
              </w:rPr>
            </w:pPr>
            <w:r w:rsidRPr="00777032">
              <w:rPr>
                <w:i/>
                <w:iCs/>
                <w:sz w:val="28"/>
                <w:szCs w:val="28"/>
              </w:rPr>
              <w:t>Производство серной кислоты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 продукционного газа: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обжиговых печей КС, ВХЗ и серных контактных аппаратов</w:t>
            </w:r>
          </w:p>
        </w:tc>
      </w:tr>
      <w:tr w:rsidR="0079371A" w:rsidRPr="00777032" w:rsidTr="0079371A">
        <w:trPr>
          <w:trHeight w:val="423"/>
        </w:trPr>
        <w:tc>
          <w:tcPr>
            <w:tcW w:w="9606" w:type="dxa"/>
          </w:tcPr>
          <w:p w:rsidR="0079371A" w:rsidRPr="00777032" w:rsidRDefault="0079371A" w:rsidP="0079371A">
            <w:pPr>
              <w:rPr>
                <w:i/>
                <w:iCs/>
                <w:sz w:val="28"/>
                <w:szCs w:val="28"/>
              </w:rPr>
            </w:pPr>
          </w:p>
          <w:p w:rsidR="0079371A" w:rsidRPr="00777032" w:rsidRDefault="0079371A" w:rsidP="0079371A">
            <w:pPr>
              <w:jc w:val="center"/>
              <w:rPr>
                <w:i/>
                <w:iCs/>
                <w:sz w:val="28"/>
                <w:szCs w:val="28"/>
              </w:rPr>
            </w:pPr>
            <w:r w:rsidRPr="00777032">
              <w:rPr>
                <w:i/>
                <w:iCs/>
                <w:sz w:val="28"/>
                <w:szCs w:val="28"/>
              </w:rPr>
              <w:t>Производство обесфторенных фосфатов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 отходящих газов вращающихся печей</w:t>
            </w:r>
          </w:p>
          <w:p w:rsidR="0079371A" w:rsidRPr="00777032" w:rsidRDefault="0079371A" w:rsidP="0079371A">
            <w:pPr>
              <w:rPr>
                <w:sz w:val="28"/>
                <w:szCs w:val="28"/>
              </w:rPr>
            </w:pP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79371A" w:rsidRPr="00777032" w:rsidRDefault="0079371A" w:rsidP="0079371A">
            <w:pPr>
              <w:jc w:val="center"/>
              <w:rPr>
                <w:i/>
                <w:iCs/>
                <w:sz w:val="28"/>
                <w:szCs w:val="28"/>
              </w:rPr>
            </w:pPr>
            <w:r w:rsidRPr="00777032">
              <w:rPr>
                <w:i/>
                <w:iCs/>
                <w:sz w:val="28"/>
                <w:szCs w:val="28"/>
              </w:rPr>
              <w:t>Прочие химические производства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 продукционных газов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 отходящих газов технологических печей и агрегатов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Теплота охлаждения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jc w:val="center"/>
              <w:rPr>
                <w:i/>
                <w:iCs/>
                <w:sz w:val="28"/>
                <w:szCs w:val="28"/>
              </w:rPr>
            </w:pPr>
            <w:r w:rsidRPr="00777032">
              <w:rPr>
                <w:i/>
                <w:iCs/>
                <w:sz w:val="28"/>
                <w:szCs w:val="28"/>
              </w:rPr>
              <w:t>Переработка газа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 уходящих газов: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тепловых двигателей компрессорных станций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технологических установок газоперерабатывающих заводов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jc w:val="center"/>
              <w:rPr>
                <w:i/>
                <w:iCs/>
                <w:sz w:val="28"/>
                <w:szCs w:val="28"/>
              </w:rPr>
            </w:pPr>
            <w:r w:rsidRPr="00777032">
              <w:rPr>
                <w:i/>
                <w:iCs/>
                <w:sz w:val="28"/>
                <w:szCs w:val="28"/>
              </w:rPr>
              <w:t>Производство прочих неметаллических минеральных продуктов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lastRenderedPageBreak/>
              <w:t>Теплосодержание отходящих газов: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стекловаренных печей и печей цементного производства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обжига керамзита, керамических изделий и пр.вагранок, прочих технологических печей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Теплота охлаждения корпусов печей и прочих агрегатов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Прочие виды ВЭР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jc w:val="center"/>
              <w:rPr>
                <w:i/>
                <w:iCs/>
                <w:sz w:val="28"/>
                <w:szCs w:val="28"/>
              </w:rPr>
            </w:pPr>
            <w:r w:rsidRPr="00777032">
              <w:rPr>
                <w:i/>
                <w:iCs/>
                <w:sz w:val="28"/>
                <w:szCs w:val="28"/>
              </w:rPr>
              <w:t>Металлургическое производство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 уходящих газов: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 xml:space="preserve">мартеновских, электросталеплавильных, нагревательных, термических, обжиговых, отражательных печей 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кислородных конвертеров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нагревательных колодцев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вельц-печей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печей для сжигания серы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прочих установок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Теплота охлаждения: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доменных, мартеновских и нагревательных печей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вагранок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обжиговых, отражательных и электротехнических печей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прочих агрегатов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 кокса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 шлаков: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доменных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сталеплавильных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ферросплавных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других металлургических агрегатов и установок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 доменного газа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 коксового газа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Прочие виды ВЭР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Избыточное давление доменного газа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jc w:val="center"/>
              <w:rPr>
                <w:i/>
                <w:iCs/>
                <w:sz w:val="28"/>
                <w:szCs w:val="28"/>
              </w:rPr>
            </w:pPr>
            <w:r w:rsidRPr="00777032">
              <w:rPr>
                <w:i/>
                <w:iCs/>
                <w:sz w:val="28"/>
                <w:szCs w:val="28"/>
              </w:rPr>
              <w:t xml:space="preserve">Производство машин и оборудования, электрооборудования, электронного </w:t>
            </w:r>
            <w:r w:rsidRPr="00777032">
              <w:rPr>
                <w:i/>
                <w:iCs/>
                <w:sz w:val="28"/>
                <w:szCs w:val="28"/>
              </w:rPr>
              <w:br/>
              <w:t>и оптического оборудования, транспортных средств и оборудования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 отходящих газов: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нагревательных, термических и сушильных печей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A176C1" w:rsidP="00117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</w:t>
            </w:r>
            <w:r w:rsidR="0079371A" w:rsidRPr="00777032">
              <w:rPr>
                <w:sz w:val="28"/>
                <w:szCs w:val="28"/>
              </w:rPr>
              <w:t>агранок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прочих технологических установок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Теплота охлаждения: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117526">
            <w:pPr>
              <w:ind w:left="170"/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нагревательных печей, вагранок, компрессоров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 отработанного пара от прессов и молотов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Прочие виды ВЭР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i/>
                <w:iCs/>
                <w:sz w:val="28"/>
                <w:szCs w:val="28"/>
              </w:rPr>
            </w:pPr>
            <w:r w:rsidRPr="00777032">
              <w:rPr>
                <w:i/>
                <w:iCs/>
                <w:sz w:val="28"/>
                <w:szCs w:val="28"/>
              </w:rPr>
              <w:t>Прочие виды экономической деятельности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 отходящих газов технологических печей нагретой продукции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lastRenderedPageBreak/>
              <w:t>Теплота охлаждения технологических агрегатов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Теплосодержание отработанного пара</w:t>
            </w:r>
          </w:p>
        </w:tc>
      </w:tr>
      <w:tr w:rsidR="0079371A" w:rsidRPr="00777032" w:rsidTr="0079371A">
        <w:tc>
          <w:tcPr>
            <w:tcW w:w="9606" w:type="dxa"/>
          </w:tcPr>
          <w:p w:rsidR="0079371A" w:rsidRPr="00777032" w:rsidRDefault="0079371A" w:rsidP="0079371A">
            <w:pPr>
              <w:rPr>
                <w:sz w:val="28"/>
                <w:szCs w:val="28"/>
              </w:rPr>
            </w:pPr>
            <w:r w:rsidRPr="00777032">
              <w:rPr>
                <w:sz w:val="28"/>
                <w:szCs w:val="28"/>
              </w:rPr>
              <w:t>Прочие виды ВЭР</w:t>
            </w:r>
          </w:p>
        </w:tc>
      </w:tr>
    </w:tbl>
    <w:p w:rsidR="00117526" w:rsidRDefault="00117526" w:rsidP="00256BBB">
      <w:pPr>
        <w:rPr>
          <w:sz w:val="28"/>
          <w:szCs w:val="28"/>
        </w:rPr>
      </w:pPr>
    </w:p>
    <w:p w:rsidR="00117526" w:rsidRDefault="0011752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7F42" w:rsidRPr="00777032" w:rsidRDefault="00307F42" w:rsidP="00307F42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307F42" w:rsidRPr="00777032" w:rsidRDefault="00307F42" w:rsidP="00307F42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к Указаниям по заполнению</w:t>
      </w:r>
    </w:p>
    <w:p w:rsidR="00307F42" w:rsidRPr="00777032" w:rsidRDefault="00307F42" w:rsidP="00307F42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формы федерального</w:t>
      </w:r>
    </w:p>
    <w:p w:rsidR="00307F42" w:rsidRPr="00777032" w:rsidRDefault="00307F42" w:rsidP="00307F42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777032">
        <w:rPr>
          <w:sz w:val="28"/>
          <w:szCs w:val="28"/>
        </w:rPr>
        <w:t>татистического наблюдения</w:t>
      </w:r>
    </w:p>
    <w:p w:rsidR="00307F42" w:rsidRPr="00777032" w:rsidRDefault="00307F42" w:rsidP="00307F42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№ 4-ТЭР «Сведения</w:t>
      </w:r>
    </w:p>
    <w:p w:rsidR="00307F42" w:rsidRPr="00777032" w:rsidRDefault="00307F42" w:rsidP="00307F42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об использовании топливно-</w:t>
      </w:r>
    </w:p>
    <w:p w:rsidR="00307F42" w:rsidRPr="00777032" w:rsidRDefault="00307F42" w:rsidP="00307F42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энергетических ресурсов»,</w:t>
      </w:r>
    </w:p>
    <w:p w:rsidR="00307F42" w:rsidRDefault="00307F42" w:rsidP="00307F42">
      <w:pPr>
        <w:ind w:left="5245"/>
        <w:jc w:val="center"/>
        <w:rPr>
          <w:sz w:val="28"/>
          <w:szCs w:val="28"/>
        </w:rPr>
      </w:pPr>
      <w:r w:rsidRPr="00777032">
        <w:rPr>
          <w:sz w:val="28"/>
          <w:szCs w:val="28"/>
        </w:rPr>
        <w:t>утвержденным приказом</w:t>
      </w:r>
      <w:r>
        <w:rPr>
          <w:sz w:val="28"/>
          <w:szCs w:val="28"/>
        </w:rPr>
        <w:t xml:space="preserve"> Р</w:t>
      </w:r>
      <w:r w:rsidRPr="00777032">
        <w:rPr>
          <w:sz w:val="28"/>
          <w:szCs w:val="28"/>
        </w:rPr>
        <w:t>осстата</w:t>
      </w:r>
    </w:p>
    <w:p w:rsidR="00307F42" w:rsidRDefault="00307F42" w:rsidP="00307F42">
      <w:pPr>
        <w:spacing w:line="360" w:lineRule="auto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77032">
        <w:rPr>
          <w:sz w:val="28"/>
          <w:szCs w:val="28"/>
        </w:rPr>
        <w:t>т</w:t>
      </w:r>
      <w:r w:rsidR="008E7F2B">
        <w:rPr>
          <w:sz w:val="28"/>
          <w:szCs w:val="28"/>
        </w:rPr>
        <w:t xml:space="preserve">03.12.2021  </w:t>
      </w:r>
      <w:r>
        <w:rPr>
          <w:sz w:val="28"/>
          <w:szCs w:val="28"/>
        </w:rPr>
        <w:t>№</w:t>
      </w:r>
      <w:r w:rsidR="008E7F2B">
        <w:rPr>
          <w:sz w:val="28"/>
          <w:szCs w:val="28"/>
        </w:rPr>
        <w:t xml:space="preserve"> 866</w:t>
      </w:r>
    </w:p>
    <w:p w:rsidR="00117526" w:rsidRDefault="00117526" w:rsidP="00D92238">
      <w:pPr>
        <w:spacing w:line="360" w:lineRule="auto"/>
        <w:ind w:left="5670"/>
        <w:jc w:val="center"/>
        <w:rPr>
          <w:sz w:val="28"/>
          <w:szCs w:val="28"/>
        </w:rPr>
      </w:pPr>
    </w:p>
    <w:p w:rsidR="00256BBB" w:rsidRDefault="00256BBB" w:rsidP="00D92238">
      <w:pPr>
        <w:tabs>
          <w:tab w:val="left" w:pos="4065"/>
        </w:tabs>
        <w:spacing w:line="360" w:lineRule="auto"/>
        <w:rPr>
          <w:sz w:val="28"/>
          <w:szCs w:val="28"/>
        </w:rPr>
      </w:pPr>
    </w:p>
    <w:p w:rsidR="00113AA8" w:rsidRPr="00777032" w:rsidRDefault="00113AA8" w:rsidP="00D92238">
      <w:pPr>
        <w:tabs>
          <w:tab w:val="left" w:pos="4065"/>
        </w:tabs>
        <w:spacing w:line="360" w:lineRule="auto"/>
        <w:rPr>
          <w:sz w:val="28"/>
          <w:szCs w:val="28"/>
        </w:rPr>
      </w:pPr>
    </w:p>
    <w:p w:rsidR="00256BBB" w:rsidRPr="00777032" w:rsidRDefault="00256BBB" w:rsidP="0079371A">
      <w:pPr>
        <w:tabs>
          <w:tab w:val="left" w:pos="4065"/>
        </w:tabs>
        <w:rPr>
          <w:sz w:val="28"/>
          <w:szCs w:val="28"/>
        </w:rPr>
      </w:pPr>
    </w:p>
    <w:p w:rsidR="006C6011" w:rsidRPr="00777032" w:rsidRDefault="006C6011" w:rsidP="006C6011">
      <w:pPr>
        <w:jc w:val="center"/>
        <w:rPr>
          <w:b/>
          <w:sz w:val="28"/>
          <w:szCs w:val="28"/>
        </w:rPr>
      </w:pPr>
      <w:r w:rsidRPr="00777032">
        <w:rPr>
          <w:b/>
          <w:sz w:val="28"/>
          <w:szCs w:val="28"/>
        </w:rPr>
        <w:t xml:space="preserve">КОЭФФИЦИЕНТЫ </w:t>
      </w:r>
    </w:p>
    <w:p w:rsidR="006C6011" w:rsidRPr="00777032" w:rsidRDefault="006C6011" w:rsidP="006C6011">
      <w:pPr>
        <w:jc w:val="center"/>
        <w:rPr>
          <w:b/>
          <w:sz w:val="28"/>
          <w:szCs w:val="28"/>
        </w:rPr>
      </w:pPr>
      <w:r w:rsidRPr="00777032">
        <w:rPr>
          <w:b/>
          <w:sz w:val="28"/>
          <w:szCs w:val="28"/>
        </w:rPr>
        <w:t xml:space="preserve">перевода и сменная эталонная выработка </w:t>
      </w:r>
    </w:p>
    <w:p w:rsidR="006C6011" w:rsidRPr="00777032" w:rsidRDefault="006C6011" w:rsidP="006C6011">
      <w:pPr>
        <w:tabs>
          <w:tab w:val="left" w:pos="0"/>
          <w:tab w:val="left" w:pos="567"/>
        </w:tabs>
        <w:ind w:left="-142" w:right="-284"/>
        <w:jc w:val="center"/>
        <w:rPr>
          <w:b/>
          <w:sz w:val="28"/>
          <w:szCs w:val="28"/>
        </w:rPr>
      </w:pPr>
      <w:r w:rsidRPr="00777032">
        <w:rPr>
          <w:b/>
          <w:sz w:val="28"/>
          <w:szCs w:val="28"/>
        </w:rPr>
        <w:t>тракторов основных марок</w:t>
      </w:r>
    </w:p>
    <w:p w:rsidR="006C6011" w:rsidRPr="00777032" w:rsidRDefault="006C6011" w:rsidP="006C6011">
      <w:pPr>
        <w:tabs>
          <w:tab w:val="left" w:pos="0"/>
          <w:tab w:val="left" w:pos="567"/>
        </w:tabs>
        <w:ind w:left="-142" w:right="-284"/>
        <w:jc w:val="center"/>
        <w:rPr>
          <w:b/>
          <w:sz w:val="28"/>
          <w:szCs w:val="28"/>
        </w:rPr>
      </w:pPr>
    </w:p>
    <w:p w:rsidR="006C6011" w:rsidRDefault="006C6011" w:rsidP="006C6011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777032">
        <w:rPr>
          <w:sz w:val="28"/>
          <w:szCs w:val="28"/>
        </w:rPr>
        <w:t>(справочно)</w:t>
      </w:r>
    </w:p>
    <w:p w:rsidR="00113AA8" w:rsidRPr="00113AA8" w:rsidRDefault="00113AA8" w:rsidP="00113AA8">
      <w:pPr>
        <w:widowControl w:val="0"/>
        <w:autoSpaceDE w:val="0"/>
        <w:autoSpaceDN w:val="0"/>
        <w:adjustRightInd w:val="0"/>
        <w:spacing w:line="200" w:lineRule="exact"/>
        <w:ind w:firstLine="720"/>
        <w:jc w:val="right"/>
        <w:rPr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276"/>
        <w:gridCol w:w="1701"/>
        <w:gridCol w:w="2268"/>
        <w:gridCol w:w="1701"/>
      </w:tblGrid>
      <w:tr w:rsidR="006C6011" w:rsidRPr="00777032" w:rsidTr="0001290D">
        <w:trPr>
          <w:trHeight w:val="580"/>
        </w:trPr>
        <w:tc>
          <w:tcPr>
            <w:tcW w:w="2425" w:type="dxa"/>
            <w:shd w:val="clear" w:color="auto" w:fill="auto"/>
            <w:vAlign w:val="center"/>
            <w:hideMark/>
          </w:tcPr>
          <w:p w:rsidR="006C6011" w:rsidRPr="00777032" w:rsidRDefault="006C6011" w:rsidP="006C6011">
            <w:pPr>
              <w:spacing w:after="200"/>
              <w:jc w:val="center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Марка трактора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C6011" w:rsidRPr="00777032" w:rsidRDefault="006C6011" w:rsidP="006C6011">
            <w:pPr>
              <w:spacing w:after="200"/>
              <w:jc w:val="center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Класс тяги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6011" w:rsidRPr="00777032" w:rsidRDefault="006C6011" w:rsidP="006C6011">
            <w:pPr>
              <w:spacing w:after="200"/>
              <w:jc w:val="center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 xml:space="preserve">Мощность, </w:t>
            </w:r>
            <w:r w:rsidRPr="00777032">
              <w:rPr>
                <w:sz w:val="24"/>
                <w:szCs w:val="24"/>
              </w:rPr>
              <w:br/>
              <w:t>кВт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C6011" w:rsidRPr="00777032" w:rsidRDefault="006C6011" w:rsidP="006C6011">
            <w:pPr>
              <w:spacing w:after="200"/>
              <w:jc w:val="center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За час сменного времени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6011" w:rsidRPr="00777032" w:rsidRDefault="006C6011" w:rsidP="006C6011">
            <w:pPr>
              <w:spacing w:after="200"/>
              <w:jc w:val="center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За 7-часовую смену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К-701М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224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  <w:lang w:val="en-US"/>
              </w:rPr>
            </w:pPr>
            <w:r w:rsidRPr="00777032">
              <w:rPr>
                <w:sz w:val="24"/>
                <w:szCs w:val="24"/>
                <w:lang w:val="en-US"/>
              </w:rPr>
              <w:t>–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К-701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198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2,70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18,9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К-700А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154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2,20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15,4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К-700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2,10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14,7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Т-250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184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2,51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17,6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Т-4А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96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1,31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9,2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Т-4.02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1,53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10,7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Т-150, Т-150К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121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1,65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11,6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ДТ-175М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10,5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ДТ-175МС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88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1,20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8,4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ДТ-75Т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1,10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7,7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ДТ-75, Т-75, Т-74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7,0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Т-70 СМ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0,90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6,3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ЛТЗ-155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10,5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МТЗ-100/102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0,95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6,7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МТЗ-82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0,73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5,1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МТЗ-80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0,70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4,9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 xml:space="preserve">ЮМЗ-6 АК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4,2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 xml:space="preserve">ЛТЗ-60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0,60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4,2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ЛТЗ-60 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1,4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0,58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4,1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lastRenderedPageBreak/>
              <w:t>ЛТЗ-55/55А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0,9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0,50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3,5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Т-30/30А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0,6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0,43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3,0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Т-25А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0,6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0,30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2,1</w:t>
            </w:r>
          </w:p>
        </w:tc>
      </w:tr>
      <w:tr w:rsidR="006C6011" w:rsidRPr="00777032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СШ-28/28А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0,6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2,5</w:t>
            </w:r>
          </w:p>
        </w:tc>
      </w:tr>
      <w:tr w:rsidR="006C6011" w:rsidRPr="006C6011" w:rsidTr="0001290D">
        <w:trPr>
          <w:trHeight w:val="336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СШ-25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0,6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C6011" w:rsidRPr="00777032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0,27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C6011" w:rsidRPr="006C6011" w:rsidRDefault="006C6011" w:rsidP="006C6011">
            <w:pPr>
              <w:spacing w:line="200" w:lineRule="exact"/>
              <w:jc w:val="right"/>
              <w:rPr>
                <w:sz w:val="24"/>
                <w:szCs w:val="24"/>
              </w:rPr>
            </w:pPr>
            <w:r w:rsidRPr="00777032">
              <w:rPr>
                <w:sz w:val="24"/>
                <w:szCs w:val="24"/>
              </w:rPr>
              <w:t>1,9</w:t>
            </w:r>
          </w:p>
        </w:tc>
      </w:tr>
    </w:tbl>
    <w:p w:rsidR="00113AA8" w:rsidRDefault="00113AA8" w:rsidP="00113AA8">
      <w:pPr>
        <w:tabs>
          <w:tab w:val="left" w:pos="4065"/>
        </w:tabs>
        <w:spacing w:line="360" w:lineRule="auto"/>
        <w:jc w:val="center"/>
        <w:rPr>
          <w:sz w:val="28"/>
          <w:szCs w:val="28"/>
        </w:rPr>
      </w:pPr>
    </w:p>
    <w:p w:rsidR="006C6011" w:rsidRPr="006C6011" w:rsidRDefault="006C6011" w:rsidP="00113AA8">
      <w:pPr>
        <w:tabs>
          <w:tab w:val="left" w:pos="4065"/>
        </w:tabs>
        <w:spacing w:line="360" w:lineRule="auto"/>
        <w:jc w:val="center"/>
        <w:rPr>
          <w:sz w:val="28"/>
          <w:szCs w:val="28"/>
        </w:rPr>
      </w:pPr>
    </w:p>
    <w:sectPr w:rsidR="006C6011" w:rsidRPr="006C6011" w:rsidSect="00164025">
      <w:footnotePr>
        <w:numRestart w:val="eachPage"/>
      </w:footnotePr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EB" w:rsidRDefault="00C60DEB">
      <w:r>
        <w:separator/>
      </w:r>
    </w:p>
  </w:endnote>
  <w:endnote w:type="continuationSeparator" w:id="0">
    <w:p w:rsidR="00C60DEB" w:rsidRDefault="00C6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EB" w:rsidRDefault="00C60DEB">
      <w:r>
        <w:separator/>
      </w:r>
    </w:p>
  </w:footnote>
  <w:footnote w:type="continuationSeparator" w:id="0">
    <w:p w:rsidR="00C60DEB" w:rsidRDefault="00C60DEB">
      <w:r>
        <w:continuationSeparator/>
      </w:r>
    </w:p>
  </w:footnote>
  <w:footnote w:id="1">
    <w:p w:rsidR="00712E51" w:rsidRPr="002E5E9C" w:rsidRDefault="00712E51" w:rsidP="002E5E9C">
      <w:pPr>
        <w:pStyle w:val="ac"/>
        <w:jc w:val="both"/>
      </w:pPr>
      <w:r>
        <w:rPr>
          <w:rStyle w:val="ae"/>
        </w:rPr>
        <w:footnoteRef/>
      </w:r>
      <w:r w:rsidRPr="00777032">
        <w:t xml:space="preserve">Обособленное подразделение организации – любое территориально обособленное от нее подразделение, </w:t>
      </w:r>
      <w:r w:rsidRPr="002E5E9C">
        <w:br/>
      </w:r>
      <w:r w:rsidRPr="00777032">
        <w:t>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</w:t>
      </w:r>
      <w:r>
        <w:t xml:space="preserve">ункт </w:t>
      </w:r>
      <w:r w:rsidRPr="00777032">
        <w:t>2 ст</w:t>
      </w:r>
      <w:r>
        <w:t xml:space="preserve">атьи </w:t>
      </w:r>
      <w:r w:rsidRPr="00777032">
        <w:t>11 Налогового кодекса Российской Федерации).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686384"/>
      <w:docPartObj>
        <w:docPartGallery w:val="Page Numbers (Top of Page)"/>
        <w:docPartUnique/>
      </w:docPartObj>
    </w:sdtPr>
    <w:sdtEndPr/>
    <w:sdtContent>
      <w:p w:rsidR="00712E51" w:rsidRDefault="006B3008">
        <w:pPr>
          <w:pStyle w:val="a5"/>
          <w:jc w:val="center"/>
        </w:pPr>
        <w:r>
          <w:fldChar w:fldCharType="begin"/>
        </w:r>
        <w:r w:rsidR="00712E51">
          <w:instrText>PAGE   \* MERGEFORMAT</w:instrText>
        </w:r>
        <w:r>
          <w:fldChar w:fldCharType="separate"/>
        </w:r>
        <w:r w:rsidR="00706E6F">
          <w:rPr>
            <w:noProof/>
          </w:rPr>
          <w:t>7</w:t>
        </w:r>
        <w:r>
          <w:fldChar w:fldCharType="end"/>
        </w:r>
      </w:p>
    </w:sdtContent>
  </w:sdt>
  <w:p w:rsidR="00712E51" w:rsidRPr="004D68ED" w:rsidRDefault="00712E51" w:rsidP="00295698">
    <w:pPr>
      <w:pStyle w:val="a5"/>
      <w:ind w:right="36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46F0"/>
    <w:multiLevelType w:val="hybridMultilevel"/>
    <w:tmpl w:val="E24AB312"/>
    <w:lvl w:ilvl="0" w:tplc="E0D4AF7E">
      <w:start w:val="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2C3449A"/>
    <w:multiLevelType w:val="hybridMultilevel"/>
    <w:tmpl w:val="9E2C8F8C"/>
    <w:lvl w:ilvl="0" w:tplc="24B8060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C45937"/>
    <w:multiLevelType w:val="multilevel"/>
    <w:tmpl w:val="96F6D7C4"/>
    <w:lvl w:ilvl="0">
      <w:start w:val="100"/>
      <w:numFmt w:val="decimal"/>
      <w:lvlText w:val="(%1-"/>
      <w:lvlJc w:val="left"/>
      <w:pPr>
        <w:tabs>
          <w:tab w:val="num" w:pos="2865"/>
        </w:tabs>
        <w:ind w:left="2865" w:hanging="2865"/>
      </w:pPr>
      <w:rPr>
        <w:rFonts w:hint="default"/>
      </w:rPr>
    </w:lvl>
    <w:lvl w:ilvl="1">
      <w:start w:val="33"/>
      <w:numFmt w:val="decimal"/>
      <w:lvlText w:val="(%1-%2)"/>
      <w:lvlJc w:val="left"/>
      <w:pPr>
        <w:tabs>
          <w:tab w:val="num" w:pos="4215"/>
        </w:tabs>
        <w:ind w:left="4215" w:hanging="2865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5565"/>
        </w:tabs>
        <w:ind w:left="5565" w:hanging="2865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6915"/>
        </w:tabs>
        <w:ind w:left="6915" w:hanging="2865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8265"/>
        </w:tabs>
        <w:ind w:left="8265" w:hanging="2865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9615"/>
        </w:tabs>
        <w:ind w:left="9615" w:hanging="2865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0965"/>
        </w:tabs>
        <w:ind w:left="10965" w:hanging="2865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2315"/>
        </w:tabs>
        <w:ind w:left="12315" w:hanging="2865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3665"/>
        </w:tabs>
        <w:ind w:left="13665" w:hanging="2865"/>
      </w:pPr>
      <w:rPr>
        <w:rFonts w:hint="default"/>
      </w:rPr>
    </w:lvl>
  </w:abstractNum>
  <w:abstractNum w:abstractNumId="3" w15:restartNumberingAfterBreak="0">
    <w:nsid w:val="5CD3621E"/>
    <w:multiLevelType w:val="hybridMultilevel"/>
    <w:tmpl w:val="52E8F452"/>
    <w:lvl w:ilvl="0" w:tplc="FD00763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E418CA"/>
    <w:multiLevelType w:val="hybridMultilevel"/>
    <w:tmpl w:val="750A5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6377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C7E2F66"/>
    <w:multiLevelType w:val="hybridMultilevel"/>
    <w:tmpl w:val="836066EC"/>
    <w:lvl w:ilvl="0" w:tplc="961AC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46"/>
    <w:rsid w:val="0000106B"/>
    <w:rsid w:val="00004E9B"/>
    <w:rsid w:val="0000514B"/>
    <w:rsid w:val="000052F6"/>
    <w:rsid w:val="0000570B"/>
    <w:rsid w:val="00005E47"/>
    <w:rsid w:val="00006970"/>
    <w:rsid w:val="00010020"/>
    <w:rsid w:val="00010B00"/>
    <w:rsid w:val="00010B9D"/>
    <w:rsid w:val="00010D3D"/>
    <w:rsid w:val="00011344"/>
    <w:rsid w:val="000113AE"/>
    <w:rsid w:val="000118A9"/>
    <w:rsid w:val="00012379"/>
    <w:rsid w:val="0001290D"/>
    <w:rsid w:val="00012EF2"/>
    <w:rsid w:val="00012F56"/>
    <w:rsid w:val="000131F8"/>
    <w:rsid w:val="00013C52"/>
    <w:rsid w:val="00015212"/>
    <w:rsid w:val="00015B71"/>
    <w:rsid w:val="00017570"/>
    <w:rsid w:val="000177F6"/>
    <w:rsid w:val="00020017"/>
    <w:rsid w:val="0002194D"/>
    <w:rsid w:val="0002555C"/>
    <w:rsid w:val="00025C12"/>
    <w:rsid w:val="00025CC6"/>
    <w:rsid w:val="0002718E"/>
    <w:rsid w:val="0002750B"/>
    <w:rsid w:val="00027819"/>
    <w:rsid w:val="00030947"/>
    <w:rsid w:val="00035E1A"/>
    <w:rsid w:val="0004106B"/>
    <w:rsid w:val="0004133D"/>
    <w:rsid w:val="00042CD2"/>
    <w:rsid w:val="00043D3B"/>
    <w:rsid w:val="000441EA"/>
    <w:rsid w:val="00045B72"/>
    <w:rsid w:val="0004667C"/>
    <w:rsid w:val="000478F3"/>
    <w:rsid w:val="0005002B"/>
    <w:rsid w:val="00050071"/>
    <w:rsid w:val="0005031B"/>
    <w:rsid w:val="00051571"/>
    <w:rsid w:val="000529A2"/>
    <w:rsid w:val="0005381B"/>
    <w:rsid w:val="000538D5"/>
    <w:rsid w:val="00054E38"/>
    <w:rsid w:val="0005547E"/>
    <w:rsid w:val="0005703C"/>
    <w:rsid w:val="000623ED"/>
    <w:rsid w:val="000631E5"/>
    <w:rsid w:val="0006452F"/>
    <w:rsid w:val="00065357"/>
    <w:rsid w:val="0006641D"/>
    <w:rsid w:val="00066F26"/>
    <w:rsid w:val="00070FE5"/>
    <w:rsid w:val="00073B66"/>
    <w:rsid w:val="000750E1"/>
    <w:rsid w:val="00075C6F"/>
    <w:rsid w:val="000777EB"/>
    <w:rsid w:val="0008097C"/>
    <w:rsid w:val="00080AC4"/>
    <w:rsid w:val="00080B62"/>
    <w:rsid w:val="00081DB5"/>
    <w:rsid w:val="000820C5"/>
    <w:rsid w:val="00082167"/>
    <w:rsid w:val="00082745"/>
    <w:rsid w:val="0008443C"/>
    <w:rsid w:val="00084FFA"/>
    <w:rsid w:val="0008545E"/>
    <w:rsid w:val="00086EA6"/>
    <w:rsid w:val="000877F4"/>
    <w:rsid w:val="000906BB"/>
    <w:rsid w:val="000908A8"/>
    <w:rsid w:val="00090E86"/>
    <w:rsid w:val="00090F73"/>
    <w:rsid w:val="00091DE0"/>
    <w:rsid w:val="00092404"/>
    <w:rsid w:val="00092544"/>
    <w:rsid w:val="0009387D"/>
    <w:rsid w:val="00095276"/>
    <w:rsid w:val="00095D56"/>
    <w:rsid w:val="000A02E1"/>
    <w:rsid w:val="000A14D8"/>
    <w:rsid w:val="000A3DB8"/>
    <w:rsid w:val="000A4D4B"/>
    <w:rsid w:val="000A579B"/>
    <w:rsid w:val="000A6F7E"/>
    <w:rsid w:val="000A6FC9"/>
    <w:rsid w:val="000B0A2F"/>
    <w:rsid w:val="000B112E"/>
    <w:rsid w:val="000B1C44"/>
    <w:rsid w:val="000B37E1"/>
    <w:rsid w:val="000B6950"/>
    <w:rsid w:val="000B7505"/>
    <w:rsid w:val="000C038C"/>
    <w:rsid w:val="000C0BD4"/>
    <w:rsid w:val="000C29AF"/>
    <w:rsid w:val="000C2F37"/>
    <w:rsid w:val="000C3C65"/>
    <w:rsid w:val="000C418D"/>
    <w:rsid w:val="000C5946"/>
    <w:rsid w:val="000C5DCD"/>
    <w:rsid w:val="000C6053"/>
    <w:rsid w:val="000C63C6"/>
    <w:rsid w:val="000D132D"/>
    <w:rsid w:val="000D1C31"/>
    <w:rsid w:val="000D2F1F"/>
    <w:rsid w:val="000D5963"/>
    <w:rsid w:val="000D64E9"/>
    <w:rsid w:val="000E0565"/>
    <w:rsid w:val="000E13AF"/>
    <w:rsid w:val="000E4A5A"/>
    <w:rsid w:val="000E5DC7"/>
    <w:rsid w:val="000E6BE3"/>
    <w:rsid w:val="000E7BA1"/>
    <w:rsid w:val="000F7181"/>
    <w:rsid w:val="000F7A95"/>
    <w:rsid w:val="000F7C20"/>
    <w:rsid w:val="000F7DE1"/>
    <w:rsid w:val="001000EB"/>
    <w:rsid w:val="001009F5"/>
    <w:rsid w:val="00100ABB"/>
    <w:rsid w:val="00102000"/>
    <w:rsid w:val="00104720"/>
    <w:rsid w:val="00104F58"/>
    <w:rsid w:val="00105644"/>
    <w:rsid w:val="00105830"/>
    <w:rsid w:val="0010721C"/>
    <w:rsid w:val="0010768B"/>
    <w:rsid w:val="00107B34"/>
    <w:rsid w:val="00110293"/>
    <w:rsid w:val="001104E5"/>
    <w:rsid w:val="00111085"/>
    <w:rsid w:val="00112AD8"/>
    <w:rsid w:val="00113AA8"/>
    <w:rsid w:val="00117526"/>
    <w:rsid w:val="0011773A"/>
    <w:rsid w:val="00117804"/>
    <w:rsid w:val="00117F1D"/>
    <w:rsid w:val="001209C9"/>
    <w:rsid w:val="00120B6E"/>
    <w:rsid w:val="00120E01"/>
    <w:rsid w:val="00123362"/>
    <w:rsid w:val="0012386F"/>
    <w:rsid w:val="00123CA5"/>
    <w:rsid w:val="00124C66"/>
    <w:rsid w:val="001269BB"/>
    <w:rsid w:val="0012710F"/>
    <w:rsid w:val="001272D1"/>
    <w:rsid w:val="00130873"/>
    <w:rsid w:val="00131EEB"/>
    <w:rsid w:val="00134073"/>
    <w:rsid w:val="00134680"/>
    <w:rsid w:val="0013524B"/>
    <w:rsid w:val="00136596"/>
    <w:rsid w:val="0013665C"/>
    <w:rsid w:val="0013685A"/>
    <w:rsid w:val="001374DE"/>
    <w:rsid w:val="00140E5A"/>
    <w:rsid w:val="00142B09"/>
    <w:rsid w:val="00144D23"/>
    <w:rsid w:val="0014619D"/>
    <w:rsid w:val="001516EF"/>
    <w:rsid w:val="0015372A"/>
    <w:rsid w:val="00155060"/>
    <w:rsid w:val="0015751A"/>
    <w:rsid w:val="001616FB"/>
    <w:rsid w:val="00161F22"/>
    <w:rsid w:val="00162611"/>
    <w:rsid w:val="00162A05"/>
    <w:rsid w:val="00162EFA"/>
    <w:rsid w:val="00164025"/>
    <w:rsid w:val="00166C7E"/>
    <w:rsid w:val="001675B1"/>
    <w:rsid w:val="00167A63"/>
    <w:rsid w:val="00170678"/>
    <w:rsid w:val="00171D9D"/>
    <w:rsid w:val="00172992"/>
    <w:rsid w:val="00173ECE"/>
    <w:rsid w:val="001758E8"/>
    <w:rsid w:val="00175B49"/>
    <w:rsid w:val="00177171"/>
    <w:rsid w:val="00181146"/>
    <w:rsid w:val="00182752"/>
    <w:rsid w:val="00182FD0"/>
    <w:rsid w:val="00185122"/>
    <w:rsid w:val="001911EB"/>
    <w:rsid w:val="00194EEC"/>
    <w:rsid w:val="00194FFE"/>
    <w:rsid w:val="0019728D"/>
    <w:rsid w:val="001A1AB5"/>
    <w:rsid w:val="001A1E40"/>
    <w:rsid w:val="001A20BB"/>
    <w:rsid w:val="001A2DF9"/>
    <w:rsid w:val="001A31C9"/>
    <w:rsid w:val="001A3EB3"/>
    <w:rsid w:val="001A7295"/>
    <w:rsid w:val="001A729C"/>
    <w:rsid w:val="001A7C30"/>
    <w:rsid w:val="001B0112"/>
    <w:rsid w:val="001B074F"/>
    <w:rsid w:val="001B0ED1"/>
    <w:rsid w:val="001B3FBA"/>
    <w:rsid w:val="001B432C"/>
    <w:rsid w:val="001B6958"/>
    <w:rsid w:val="001B7099"/>
    <w:rsid w:val="001C17E0"/>
    <w:rsid w:val="001C2528"/>
    <w:rsid w:val="001C25F1"/>
    <w:rsid w:val="001C2A9A"/>
    <w:rsid w:val="001C328D"/>
    <w:rsid w:val="001C347C"/>
    <w:rsid w:val="001C38DD"/>
    <w:rsid w:val="001C39CB"/>
    <w:rsid w:val="001C3B06"/>
    <w:rsid w:val="001C3DAC"/>
    <w:rsid w:val="001C6928"/>
    <w:rsid w:val="001C72C0"/>
    <w:rsid w:val="001C7BF0"/>
    <w:rsid w:val="001C7E7F"/>
    <w:rsid w:val="001D05AE"/>
    <w:rsid w:val="001D0892"/>
    <w:rsid w:val="001D1A09"/>
    <w:rsid w:val="001D1C29"/>
    <w:rsid w:val="001D3592"/>
    <w:rsid w:val="001D3E09"/>
    <w:rsid w:val="001D45A2"/>
    <w:rsid w:val="001D632B"/>
    <w:rsid w:val="001E1744"/>
    <w:rsid w:val="001E1BD8"/>
    <w:rsid w:val="001E31C4"/>
    <w:rsid w:val="001E4A5D"/>
    <w:rsid w:val="001E4EA6"/>
    <w:rsid w:val="001E7622"/>
    <w:rsid w:val="001F1749"/>
    <w:rsid w:val="001F199F"/>
    <w:rsid w:val="001F3168"/>
    <w:rsid w:val="001F47D6"/>
    <w:rsid w:val="001F5252"/>
    <w:rsid w:val="001F5A04"/>
    <w:rsid w:val="001F5E00"/>
    <w:rsid w:val="001F7594"/>
    <w:rsid w:val="002019BB"/>
    <w:rsid w:val="00202427"/>
    <w:rsid w:val="00203330"/>
    <w:rsid w:val="002044B3"/>
    <w:rsid w:val="00205193"/>
    <w:rsid w:val="00206676"/>
    <w:rsid w:val="002074B9"/>
    <w:rsid w:val="00207F4D"/>
    <w:rsid w:val="002101E2"/>
    <w:rsid w:val="0021348D"/>
    <w:rsid w:val="00216EEB"/>
    <w:rsid w:val="00217659"/>
    <w:rsid w:val="00217E6F"/>
    <w:rsid w:val="00217EF1"/>
    <w:rsid w:val="002211D8"/>
    <w:rsid w:val="00223A6E"/>
    <w:rsid w:val="00223E08"/>
    <w:rsid w:val="00223F26"/>
    <w:rsid w:val="00227173"/>
    <w:rsid w:val="002278D3"/>
    <w:rsid w:val="002314CE"/>
    <w:rsid w:val="00231CB2"/>
    <w:rsid w:val="0023326B"/>
    <w:rsid w:val="00233C0D"/>
    <w:rsid w:val="00233FFC"/>
    <w:rsid w:val="00234EDC"/>
    <w:rsid w:val="00235196"/>
    <w:rsid w:val="0023658B"/>
    <w:rsid w:val="00236935"/>
    <w:rsid w:val="00236E3F"/>
    <w:rsid w:val="00236FE1"/>
    <w:rsid w:val="002377EF"/>
    <w:rsid w:val="002416C6"/>
    <w:rsid w:val="00241EF9"/>
    <w:rsid w:val="00242428"/>
    <w:rsid w:val="00242DB2"/>
    <w:rsid w:val="002439FA"/>
    <w:rsid w:val="002448A6"/>
    <w:rsid w:val="00244A40"/>
    <w:rsid w:val="00245A64"/>
    <w:rsid w:val="00246709"/>
    <w:rsid w:val="00247477"/>
    <w:rsid w:val="0024768E"/>
    <w:rsid w:val="00247751"/>
    <w:rsid w:val="002508CF"/>
    <w:rsid w:val="00251957"/>
    <w:rsid w:val="00252025"/>
    <w:rsid w:val="00253F04"/>
    <w:rsid w:val="0025608A"/>
    <w:rsid w:val="002561C8"/>
    <w:rsid w:val="00256BBB"/>
    <w:rsid w:val="0026046A"/>
    <w:rsid w:val="0026120D"/>
    <w:rsid w:val="00262658"/>
    <w:rsid w:val="00262C93"/>
    <w:rsid w:val="00263270"/>
    <w:rsid w:val="00264C0F"/>
    <w:rsid w:val="00266265"/>
    <w:rsid w:val="00266A27"/>
    <w:rsid w:val="00267171"/>
    <w:rsid w:val="00267716"/>
    <w:rsid w:val="00267AD8"/>
    <w:rsid w:val="0027004F"/>
    <w:rsid w:val="00270E80"/>
    <w:rsid w:val="00271730"/>
    <w:rsid w:val="002727D8"/>
    <w:rsid w:val="0027289E"/>
    <w:rsid w:val="00273A59"/>
    <w:rsid w:val="00275498"/>
    <w:rsid w:val="00276601"/>
    <w:rsid w:val="00280BBE"/>
    <w:rsid w:val="00283BF0"/>
    <w:rsid w:val="0028405E"/>
    <w:rsid w:val="00285518"/>
    <w:rsid w:val="00285BC3"/>
    <w:rsid w:val="002860C1"/>
    <w:rsid w:val="00286CCA"/>
    <w:rsid w:val="0028703F"/>
    <w:rsid w:val="002902A1"/>
    <w:rsid w:val="00290808"/>
    <w:rsid w:val="00291000"/>
    <w:rsid w:val="002910A9"/>
    <w:rsid w:val="002921CF"/>
    <w:rsid w:val="002943BF"/>
    <w:rsid w:val="00295698"/>
    <w:rsid w:val="0029621C"/>
    <w:rsid w:val="00297CB2"/>
    <w:rsid w:val="002A0511"/>
    <w:rsid w:val="002A05EF"/>
    <w:rsid w:val="002A0D21"/>
    <w:rsid w:val="002A1738"/>
    <w:rsid w:val="002A1FEB"/>
    <w:rsid w:val="002A2483"/>
    <w:rsid w:val="002A2895"/>
    <w:rsid w:val="002A3188"/>
    <w:rsid w:val="002A353A"/>
    <w:rsid w:val="002A4609"/>
    <w:rsid w:val="002A50A8"/>
    <w:rsid w:val="002B00BE"/>
    <w:rsid w:val="002B03C6"/>
    <w:rsid w:val="002B11EA"/>
    <w:rsid w:val="002B23A8"/>
    <w:rsid w:val="002B297A"/>
    <w:rsid w:val="002B32DA"/>
    <w:rsid w:val="002B3337"/>
    <w:rsid w:val="002B3B11"/>
    <w:rsid w:val="002B47B5"/>
    <w:rsid w:val="002B4CD9"/>
    <w:rsid w:val="002B4E1B"/>
    <w:rsid w:val="002B6FD0"/>
    <w:rsid w:val="002B7617"/>
    <w:rsid w:val="002B77D3"/>
    <w:rsid w:val="002B7A7D"/>
    <w:rsid w:val="002C31D3"/>
    <w:rsid w:val="002C393F"/>
    <w:rsid w:val="002C3D03"/>
    <w:rsid w:val="002C4C32"/>
    <w:rsid w:val="002C4D04"/>
    <w:rsid w:val="002C748F"/>
    <w:rsid w:val="002C7916"/>
    <w:rsid w:val="002D023D"/>
    <w:rsid w:val="002D16EF"/>
    <w:rsid w:val="002D1C0B"/>
    <w:rsid w:val="002D20D0"/>
    <w:rsid w:val="002D350D"/>
    <w:rsid w:val="002D438F"/>
    <w:rsid w:val="002D4BAC"/>
    <w:rsid w:val="002D5463"/>
    <w:rsid w:val="002D553E"/>
    <w:rsid w:val="002D6619"/>
    <w:rsid w:val="002E0193"/>
    <w:rsid w:val="002E082E"/>
    <w:rsid w:val="002E27E1"/>
    <w:rsid w:val="002E2CBD"/>
    <w:rsid w:val="002E46E7"/>
    <w:rsid w:val="002E486B"/>
    <w:rsid w:val="002E5E9C"/>
    <w:rsid w:val="002E69CC"/>
    <w:rsid w:val="002E6AE4"/>
    <w:rsid w:val="002F472E"/>
    <w:rsid w:val="002F6AB6"/>
    <w:rsid w:val="00300171"/>
    <w:rsid w:val="0030166E"/>
    <w:rsid w:val="00303269"/>
    <w:rsid w:val="00304455"/>
    <w:rsid w:val="00307C64"/>
    <w:rsid w:val="00307CDB"/>
    <w:rsid w:val="00307F42"/>
    <w:rsid w:val="003129E9"/>
    <w:rsid w:val="00313863"/>
    <w:rsid w:val="00314320"/>
    <w:rsid w:val="00314564"/>
    <w:rsid w:val="00315AA6"/>
    <w:rsid w:val="00316881"/>
    <w:rsid w:val="00316A63"/>
    <w:rsid w:val="0031762B"/>
    <w:rsid w:val="003208E8"/>
    <w:rsid w:val="003212AB"/>
    <w:rsid w:val="003218DF"/>
    <w:rsid w:val="00324D7A"/>
    <w:rsid w:val="00325222"/>
    <w:rsid w:val="0032538B"/>
    <w:rsid w:val="003257D6"/>
    <w:rsid w:val="00326213"/>
    <w:rsid w:val="003269B5"/>
    <w:rsid w:val="003276C3"/>
    <w:rsid w:val="00327E77"/>
    <w:rsid w:val="00331592"/>
    <w:rsid w:val="00332CDF"/>
    <w:rsid w:val="00334E76"/>
    <w:rsid w:val="00334FB1"/>
    <w:rsid w:val="003375AB"/>
    <w:rsid w:val="00340407"/>
    <w:rsid w:val="00340840"/>
    <w:rsid w:val="0034103C"/>
    <w:rsid w:val="003411DB"/>
    <w:rsid w:val="00341709"/>
    <w:rsid w:val="003418EE"/>
    <w:rsid w:val="00344180"/>
    <w:rsid w:val="0034486A"/>
    <w:rsid w:val="003457C2"/>
    <w:rsid w:val="00345B41"/>
    <w:rsid w:val="00346F3F"/>
    <w:rsid w:val="00347210"/>
    <w:rsid w:val="00350CB0"/>
    <w:rsid w:val="00351AD6"/>
    <w:rsid w:val="003522C9"/>
    <w:rsid w:val="00353D9D"/>
    <w:rsid w:val="00354630"/>
    <w:rsid w:val="00355516"/>
    <w:rsid w:val="00356B40"/>
    <w:rsid w:val="00357ECD"/>
    <w:rsid w:val="00360220"/>
    <w:rsid w:val="00360B4E"/>
    <w:rsid w:val="003619BF"/>
    <w:rsid w:val="00362052"/>
    <w:rsid w:val="00362E89"/>
    <w:rsid w:val="0036321D"/>
    <w:rsid w:val="003642DD"/>
    <w:rsid w:val="00367795"/>
    <w:rsid w:val="003707D7"/>
    <w:rsid w:val="003712FA"/>
    <w:rsid w:val="00371C46"/>
    <w:rsid w:val="00375193"/>
    <w:rsid w:val="003757A2"/>
    <w:rsid w:val="00376B9C"/>
    <w:rsid w:val="00377814"/>
    <w:rsid w:val="003806B1"/>
    <w:rsid w:val="00380FAA"/>
    <w:rsid w:val="00381171"/>
    <w:rsid w:val="00382050"/>
    <w:rsid w:val="00382ADC"/>
    <w:rsid w:val="003831DA"/>
    <w:rsid w:val="0038499A"/>
    <w:rsid w:val="00384D48"/>
    <w:rsid w:val="00385A97"/>
    <w:rsid w:val="00385E15"/>
    <w:rsid w:val="003867B7"/>
    <w:rsid w:val="0039055F"/>
    <w:rsid w:val="0039154F"/>
    <w:rsid w:val="0039279B"/>
    <w:rsid w:val="00392B0E"/>
    <w:rsid w:val="00392DF1"/>
    <w:rsid w:val="003934DE"/>
    <w:rsid w:val="00393C98"/>
    <w:rsid w:val="00396EF2"/>
    <w:rsid w:val="00397AFE"/>
    <w:rsid w:val="003A1C12"/>
    <w:rsid w:val="003A5817"/>
    <w:rsid w:val="003A5FF8"/>
    <w:rsid w:val="003A73E6"/>
    <w:rsid w:val="003B013C"/>
    <w:rsid w:val="003B1C76"/>
    <w:rsid w:val="003B1DA4"/>
    <w:rsid w:val="003B4050"/>
    <w:rsid w:val="003B42CC"/>
    <w:rsid w:val="003B4C09"/>
    <w:rsid w:val="003B4D02"/>
    <w:rsid w:val="003B5D6B"/>
    <w:rsid w:val="003B73EE"/>
    <w:rsid w:val="003C22A5"/>
    <w:rsid w:val="003C3CFA"/>
    <w:rsid w:val="003C3D06"/>
    <w:rsid w:val="003C47D5"/>
    <w:rsid w:val="003C67F4"/>
    <w:rsid w:val="003D0933"/>
    <w:rsid w:val="003D253F"/>
    <w:rsid w:val="003D2841"/>
    <w:rsid w:val="003D3A35"/>
    <w:rsid w:val="003D6AE3"/>
    <w:rsid w:val="003E1256"/>
    <w:rsid w:val="003E3584"/>
    <w:rsid w:val="003E3F0C"/>
    <w:rsid w:val="003E494C"/>
    <w:rsid w:val="003E5B58"/>
    <w:rsid w:val="003E7010"/>
    <w:rsid w:val="003F02DB"/>
    <w:rsid w:val="003F04F9"/>
    <w:rsid w:val="003F07C8"/>
    <w:rsid w:val="003F14FD"/>
    <w:rsid w:val="003F1AC0"/>
    <w:rsid w:val="003F3519"/>
    <w:rsid w:val="003F52DD"/>
    <w:rsid w:val="003F53A7"/>
    <w:rsid w:val="003F6943"/>
    <w:rsid w:val="0040016A"/>
    <w:rsid w:val="004004AC"/>
    <w:rsid w:val="004004BF"/>
    <w:rsid w:val="0040088E"/>
    <w:rsid w:val="00403B10"/>
    <w:rsid w:val="00404476"/>
    <w:rsid w:val="004053D6"/>
    <w:rsid w:val="004059A1"/>
    <w:rsid w:val="00405B45"/>
    <w:rsid w:val="00406066"/>
    <w:rsid w:val="00410E38"/>
    <w:rsid w:val="004129BD"/>
    <w:rsid w:val="00413750"/>
    <w:rsid w:val="0041407B"/>
    <w:rsid w:val="0041546F"/>
    <w:rsid w:val="00415CC0"/>
    <w:rsid w:val="00421F92"/>
    <w:rsid w:val="00423C49"/>
    <w:rsid w:val="004256B9"/>
    <w:rsid w:val="0042638E"/>
    <w:rsid w:val="004274D4"/>
    <w:rsid w:val="004300B6"/>
    <w:rsid w:val="004304EE"/>
    <w:rsid w:val="00430CBF"/>
    <w:rsid w:val="00431297"/>
    <w:rsid w:val="004332CF"/>
    <w:rsid w:val="00433F25"/>
    <w:rsid w:val="0043479C"/>
    <w:rsid w:val="00435A07"/>
    <w:rsid w:val="00437BD1"/>
    <w:rsid w:val="00437F3D"/>
    <w:rsid w:val="0044010F"/>
    <w:rsid w:val="0044033F"/>
    <w:rsid w:val="00440343"/>
    <w:rsid w:val="00441B77"/>
    <w:rsid w:val="00442559"/>
    <w:rsid w:val="0044275C"/>
    <w:rsid w:val="00443B61"/>
    <w:rsid w:val="004452B7"/>
    <w:rsid w:val="00450795"/>
    <w:rsid w:val="004508D1"/>
    <w:rsid w:val="00450A85"/>
    <w:rsid w:val="0045153E"/>
    <w:rsid w:val="00451BA7"/>
    <w:rsid w:val="00452B1C"/>
    <w:rsid w:val="00452D91"/>
    <w:rsid w:val="004534E2"/>
    <w:rsid w:val="00454C47"/>
    <w:rsid w:val="00454D22"/>
    <w:rsid w:val="0045545D"/>
    <w:rsid w:val="0045623C"/>
    <w:rsid w:val="00457609"/>
    <w:rsid w:val="00457CFB"/>
    <w:rsid w:val="00457E42"/>
    <w:rsid w:val="004613A1"/>
    <w:rsid w:val="00465453"/>
    <w:rsid w:val="00465840"/>
    <w:rsid w:val="00465B61"/>
    <w:rsid w:val="00465CBE"/>
    <w:rsid w:val="0046653B"/>
    <w:rsid w:val="0046670A"/>
    <w:rsid w:val="00467410"/>
    <w:rsid w:val="00467520"/>
    <w:rsid w:val="00467E23"/>
    <w:rsid w:val="00470665"/>
    <w:rsid w:val="00470BEA"/>
    <w:rsid w:val="0047182A"/>
    <w:rsid w:val="00473B3D"/>
    <w:rsid w:val="004742C7"/>
    <w:rsid w:val="00474941"/>
    <w:rsid w:val="004766AC"/>
    <w:rsid w:val="0047674E"/>
    <w:rsid w:val="00476DD7"/>
    <w:rsid w:val="00481EA1"/>
    <w:rsid w:val="00483F36"/>
    <w:rsid w:val="004853B9"/>
    <w:rsid w:val="00485E60"/>
    <w:rsid w:val="0048611E"/>
    <w:rsid w:val="004863B4"/>
    <w:rsid w:val="00486571"/>
    <w:rsid w:val="00490DAC"/>
    <w:rsid w:val="00490DAE"/>
    <w:rsid w:val="00490E72"/>
    <w:rsid w:val="00491007"/>
    <w:rsid w:val="004910DB"/>
    <w:rsid w:val="00492A50"/>
    <w:rsid w:val="00493D4E"/>
    <w:rsid w:val="00494990"/>
    <w:rsid w:val="00494D31"/>
    <w:rsid w:val="0049620E"/>
    <w:rsid w:val="004A042A"/>
    <w:rsid w:val="004A24E0"/>
    <w:rsid w:val="004A39BC"/>
    <w:rsid w:val="004A44EA"/>
    <w:rsid w:val="004A4EA4"/>
    <w:rsid w:val="004A65DF"/>
    <w:rsid w:val="004B06B0"/>
    <w:rsid w:val="004B12A0"/>
    <w:rsid w:val="004B18E3"/>
    <w:rsid w:val="004B230D"/>
    <w:rsid w:val="004B34B0"/>
    <w:rsid w:val="004B3D67"/>
    <w:rsid w:val="004B415A"/>
    <w:rsid w:val="004B4524"/>
    <w:rsid w:val="004B6965"/>
    <w:rsid w:val="004B7A68"/>
    <w:rsid w:val="004C09FF"/>
    <w:rsid w:val="004C10D3"/>
    <w:rsid w:val="004C11B7"/>
    <w:rsid w:val="004C3055"/>
    <w:rsid w:val="004C4792"/>
    <w:rsid w:val="004C4C4C"/>
    <w:rsid w:val="004C581C"/>
    <w:rsid w:val="004C6CC7"/>
    <w:rsid w:val="004D03F8"/>
    <w:rsid w:val="004D3340"/>
    <w:rsid w:val="004D35A7"/>
    <w:rsid w:val="004D3E3D"/>
    <w:rsid w:val="004D46C0"/>
    <w:rsid w:val="004D4764"/>
    <w:rsid w:val="004D4810"/>
    <w:rsid w:val="004D5DAB"/>
    <w:rsid w:val="004D5E66"/>
    <w:rsid w:val="004D5F2A"/>
    <w:rsid w:val="004D635C"/>
    <w:rsid w:val="004D68ED"/>
    <w:rsid w:val="004D733B"/>
    <w:rsid w:val="004E336A"/>
    <w:rsid w:val="004E35E3"/>
    <w:rsid w:val="004E3691"/>
    <w:rsid w:val="004F56ED"/>
    <w:rsid w:val="004F6060"/>
    <w:rsid w:val="004F6606"/>
    <w:rsid w:val="004F7B9D"/>
    <w:rsid w:val="00500CB4"/>
    <w:rsid w:val="005053F7"/>
    <w:rsid w:val="00506552"/>
    <w:rsid w:val="0050684E"/>
    <w:rsid w:val="005072C8"/>
    <w:rsid w:val="00507BEC"/>
    <w:rsid w:val="005101E4"/>
    <w:rsid w:val="00510709"/>
    <w:rsid w:val="00510F84"/>
    <w:rsid w:val="00512118"/>
    <w:rsid w:val="005161CE"/>
    <w:rsid w:val="00516A2F"/>
    <w:rsid w:val="00516CFA"/>
    <w:rsid w:val="0052073B"/>
    <w:rsid w:val="005215E7"/>
    <w:rsid w:val="00522A3C"/>
    <w:rsid w:val="00523551"/>
    <w:rsid w:val="00525C7F"/>
    <w:rsid w:val="00530062"/>
    <w:rsid w:val="005303F2"/>
    <w:rsid w:val="0053117A"/>
    <w:rsid w:val="00531ABB"/>
    <w:rsid w:val="00534053"/>
    <w:rsid w:val="005353F6"/>
    <w:rsid w:val="00536A9A"/>
    <w:rsid w:val="00536CED"/>
    <w:rsid w:val="005411D2"/>
    <w:rsid w:val="00541802"/>
    <w:rsid w:val="0054199A"/>
    <w:rsid w:val="00542855"/>
    <w:rsid w:val="005449A0"/>
    <w:rsid w:val="00545B0A"/>
    <w:rsid w:val="0054683A"/>
    <w:rsid w:val="0054739D"/>
    <w:rsid w:val="0054741E"/>
    <w:rsid w:val="0054763E"/>
    <w:rsid w:val="00551FC9"/>
    <w:rsid w:val="0055274C"/>
    <w:rsid w:val="00553A5F"/>
    <w:rsid w:val="00553B2D"/>
    <w:rsid w:val="005546B0"/>
    <w:rsid w:val="00554C21"/>
    <w:rsid w:val="005572E7"/>
    <w:rsid w:val="0056265A"/>
    <w:rsid w:val="00564E7E"/>
    <w:rsid w:val="00565F12"/>
    <w:rsid w:val="0057085F"/>
    <w:rsid w:val="00570CB6"/>
    <w:rsid w:val="00571583"/>
    <w:rsid w:val="005716C0"/>
    <w:rsid w:val="0057198C"/>
    <w:rsid w:val="00571CE3"/>
    <w:rsid w:val="00572CF3"/>
    <w:rsid w:val="005733E7"/>
    <w:rsid w:val="00575835"/>
    <w:rsid w:val="0057625B"/>
    <w:rsid w:val="0057735F"/>
    <w:rsid w:val="005856EF"/>
    <w:rsid w:val="00585963"/>
    <w:rsid w:val="005865C1"/>
    <w:rsid w:val="00586C34"/>
    <w:rsid w:val="00586DA3"/>
    <w:rsid w:val="005878C8"/>
    <w:rsid w:val="00587B59"/>
    <w:rsid w:val="00590BC3"/>
    <w:rsid w:val="0059290D"/>
    <w:rsid w:val="00594DD3"/>
    <w:rsid w:val="00596683"/>
    <w:rsid w:val="0059684E"/>
    <w:rsid w:val="005A0857"/>
    <w:rsid w:val="005A1E86"/>
    <w:rsid w:val="005A1E92"/>
    <w:rsid w:val="005A20BC"/>
    <w:rsid w:val="005A3CDF"/>
    <w:rsid w:val="005A42EC"/>
    <w:rsid w:val="005A4838"/>
    <w:rsid w:val="005A5287"/>
    <w:rsid w:val="005A5BD6"/>
    <w:rsid w:val="005A5D82"/>
    <w:rsid w:val="005A656B"/>
    <w:rsid w:val="005A7127"/>
    <w:rsid w:val="005A7532"/>
    <w:rsid w:val="005B0B05"/>
    <w:rsid w:val="005B0EDE"/>
    <w:rsid w:val="005B0FB2"/>
    <w:rsid w:val="005B1134"/>
    <w:rsid w:val="005B1B68"/>
    <w:rsid w:val="005B2647"/>
    <w:rsid w:val="005B3496"/>
    <w:rsid w:val="005B3CBC"/>
    <w:rsid w:val="005B46E6"/>
    <w:rsid w:val="005B705E"/>
    <w:rsid w:val="005B76EC"/>
    <w:rsid w:val="005C004E"/>
    <w:rsid w:val="005C1056"/>
    <w:rsid w:val="005C1AF6"/>
    <w:rsid w:val="005C1B08"/>
    <w:rsid w:val="005C4028"/>
    <w:rsid w:val="005C4694"/>
    <w:rsid w:val="005C700F"/>
    <w:rsid w:val="005D0154"/>
    <w:rsid w:val="005D0C58"/>
    <w:rsid w:val="005D1977"/>
    <w:rsid w:val="005D1B34"/>
    <w:rsid w:val="005D2EB5"/>
    <w:rsid w:val="005D33C0"/>
    <w:rsid w:val="005D3B24"/>
    <w:rsid w:val="005D498E"/>
    <w:rsid w:val="005D5FBD"/>
    <w:rsid w:val="005E1926"/>
    <w:rsid w:val="005E1C28"/>
    <w:rsid w:val="005E367F"/>
    <w:rsid w:val="005E3AAB"/>
    <w:rsid w:val="005E4A8F"/>
    <w:rsid w:val="005E5D45"/>
    <w:rsid w:val="005E718C"/>
    <w:rsid w:val="005E7A27"/>
    <w:rsid w:val="005E7C45"/>
    <w:rsid w:val="005F1871"/>
    <w:rsid w:val="005F3D08"/>
    <w:rsid w:val="005F3DAB"/>
    <w:rsid w:val="005F4025"/>
    <w:rsid w:val="005F4028"/>
    <w:rsid w:val="005F5625"/>
    <w:rsid w:val="005F7EC2"/>
    <w:rsid w:val="00601B74"/>
    <w:rsid w:val="00610561"/>
    <w:rsid w:val="00611C6C"/>
    <w:rsid w:val="00612019"/>
    <w:rsid w:val="00612948"/>
    <w:rsid w:val="00613C33"/>
    <w:rsid w:val="006144D1"/>
    <w:rsid w:val="0061646A"/>
    <w:rsid w:val="0061676E"/>
    <w:rsid w:val="006167F9"/>
    <w:rsid w:val="00616F34"/>
    <w:rsid w:val="006170B4"/>
    <w:rsid w:val="00617534"/>
    <w:rsid w:val="00617A0B"/>
    <w:rsid w:val="00622235"/>
    <w:rsid w:val="006230CB"/>
    <w:rsid w:val="00623B32"/>
    <w:rsid w:val="00624901"/>
    <w:rsid w:val="0062544B"/>
    <w:rsid w:val="00625A41"/>
    <w:rsid w:val="00625EF6"/>
    <w:rsid w:val="006301D4"/>
    <w:rsid w:val="00630513"/>
    <w:rsid w:val="00630994"/>
    <w:rsid w:val="0063316C"/>
    <w:rsid w:val="006347C3"/>
    <w:rsid w:val="006362F2"/>
    <w:rsid w:val="006364BE"/>
    <w:rsid w:val="00636BFD"/>
    <w:rsid w:val="0063736B"/>
    <w:rsid w:val="0064023D"/>
    <w:rsid w:val="0064043E"/>
    <w:rsid w:val="006414E3"/>
    <w:rsid w:val="00641D86"/>
    <w:rsid w:val="006459E8"/>
    <w:rsid w:val="00646073"/>
    <w:rsid w:val="00647AC4"/>
    <w:rsid w:val="00650D6E"/>
    <w:rsid w:val="00651539"/>
    <w:rsid w:val="0065159C"/>
    <w:rsid w:val="00652384"/>
    <w:rsid w:val="006532D3"/>
    <w:rsid w:val="006536E5"/>
    <w:rsid w:val="00654AFA"/>
    <w:rsid w:val="006552F3"/>
    <w:rsid w:val="00655B21"/>
    <w:rsid w:val="00656A4A"/>
    <w:rsid w:val="00656F63"/>
    <w:rsid w:val="006604BC"/>
    <w:rsid w:val="006607F0"/>
    <w:rsid w:val="006625A5"/>
    <w:rsid w:val="006656D3"/>
    <w:rsid w:val="006664FF"/>
    <w:rsid w:val="00666C86"/>
    <w:rsid w:val="00666FC3"/>
    <w:rsid w:val="00667C5D"/>
    <w:rsid w:val="006701E5"/>
    <w:rsid w:val="0067108F"/>
    <w:rsid w:val="0067121E"/>
    <w:rsid w:val="00671C8F"/>
    <w:rsid w:val="006723D6"/>
    <w:rsid w:val="006725EF"/>
    <w:rsid w:val="00672A3C"/>
    <w:rsid w:val="00674B3E"/>
    <w:rsid w:val="00674B49"/>
    <w:rsid w:val="00675E19"/>
    <w:rsid w:val="00676BB3"/>
    <w:rsid w:val="00681BD9"/>
    <w:rsid w:val="0068325F"/>
    <w:rsid w:val="00683708"/>
    <w:rsid w:val="006839E2"/>
    <w:rsid w:val="006845BE"/>
    <w:rsid w:val="0068547B"/>
    <w:rsid w:val="00685864"/>
    <w:rsid w:val="00685F73"/>
    <w:rsid w:val="006867C2"/>
    <w:rsid w:val="0069027D"/>
    <w:rsid w:val="00690505"/>
    <w:rsid w:val="006927DB"/>
    <w:rsid w:val="00693CB3"/>
    <w:rsid w:val="00696B25"/>
    <w:rsid w:val="0069745E"/>
    <w:rsid w:val="006A0D38"/>
    <w:rsid w:val="006A1492"/>
    <w:rsid w:val="006A5DC9"/>
    <w:rsid w:val="006A6BFB"/>
    <w:rsid w:val="006B03C2"/>
    <w:rsid w:val="006B3008"/>
    <w:rsid w:val="006B32F1"/>
    <w:rsid w:val="006B3EBC"/>
    <w:rsid w:val="006B4A05"/>
    <w:rsid w:val="006B4F1A"/>
    <w:rsid w:val="006B6E3B"/>
    <w:rsid w:val="006C1CFA"/>
    <w:rsid w:val="006C4C25"/>
    <w:rsid w:val="006C5705"/>
    <w:rsid w:val="006C5D1B"/>
    <w:rsid w:val="006C6011"/>
    <w:rsid w:val="006D277B"/>
    <w:rsid w:val="006D32B1"/>
    <w:rsid w:val="006D4735"/>
    <w:rsid w:val="006D47ED"/>
    <w:rsid w:val="006D4F44"/>
    <w:rsid w:val="006D68D2"/>
    <w:rsid w:val="006D7EAA"/>
    <w:rsid w:val="006E228E"/>
    <w:rsid w:val="006E2307"/>
    <w:rsid w:val="006E2EAE"/>
    <w:rsid w:val="006E3355"/>
    <w:rsid w:val="006E3CD3"/>
    <w:rsid w:val="006E3CE2"/>
    <w:rsid w:val="006E4110"/>
    <w:rsid w:val="006E4DD1"/>
    <w:rsid w:val="006E69F0"/>
    <w:rsid w:val="006F141A"/>
    <w:rsid w:val="006F248F"/>
    <w:rsid w:val="006F2A3E"/>
    <w:rsid w:val="006F3460"/>
    <w:rsid w:val="006F5657"/>
    <w:rsid w:val="006F6276"/>
    <w:rsid w:val="00700981"/>
    <w:rsid w:val="00703645"/>
    <w:rsid w:val="0070532E"/>
    <w:rsid w:val="00705DA6"/>
    <w:rsid w:val="00706E6F"/>
    <w:rsid w:val="00707422"/>
    <w:rsid w:val="0071036B"/>
    <w:rsid w:val="007108A9"/>
    <w:rsid w:val="007124CD"/>
    <w:rsid w:val="00712E39"/>
    <w:rsid w:val="00712E51"/>
    <w:rsid w:val="0071368E"/>
    <w:rsid w:val="00715276"/>
    <w:rsid w:val="00715EBD"/>
    <w:rsid w:val="00715F6A"/>
    <w:rsid w:val="007165DF"/>
    <w:rsid w:val="00720AEB"/>
    <w:rsid w:val="00721154"/>
    <w:rsid w:val="00721437"/>
    <w:rsid w:val="00721B06"/>
    <w:rsid w:val="0072261C"/>
    <w:rsid w:val="0072322C"/>
    <w:rsid w:val="007261C5"/>
    <w:rsid w:val="00733C00"/>
    <w:rsid w:val="00736855"/>
    <w:rsid w:val="00740AA5"/>
    <w:rsid w:val="00740FE8"/>
    <w:rsid w:val="00742A3A"/>
    <w:rsid w:val="00743BC4"/>
    <w:rsid w:val="007441E2"/>
    <w:rsid w:val="00744390"/>
    <w:rsid w:val="0074488C"/>
    <w:rsid w:val="007451D4"/>
    <w:rsid w:val="007454B3"/>
    <w:rsid w:val="00746544"/>
    <w:rsid w:val="00746FB2"/>
    <w:rsid w:val="007477AF"/>
    <w:rsid w:val="00747B8B"/>
    <w:rsid w:val="0075672C"/>
    <w:rsid w:val="007570B1"/>
    <w:rsid w:val="007575B7"/>
    <w:rsid w:val="0076083C"/>
    <w:rsid w:val="007639BA"/>
    <w:rsid w:val="00763B9C"/>
    <w:rsid w:val="007657D8"/>
    <w:rsid w:val="007659ED"/>
    <w:rsid w:val="00767443"/>
    <w:rsid w:val="007678D0"/>
    <w:rsid w:val="00772686"/>
    <w:rsid w:val="00773A77"/>
    <w:rsid w:val="00773B04"/>
    <w:rsid w:val="00775245"/>
    <w:rsid w:val="00777032"/>
    <w:rsid w:val="00780608"/>
    <w:rsid w:val="00781947"/>
    <w:rsid w:val="0078399A"/>
    <w:rsid w:val="00784DEA"/>
    <w:rsid w:val="00785204"/>
    <w:rsid w:val="00785F6C"/>
    <w:rsid w:val="0078681D"/>
    <w:rsid w:val="00792B34"/>
    <w:rsid w:val="0079371A"/>
    <w:rsid w:val="0079401F"/>
    <w:rsid w:val="007958CB"/>
    <w:rsid w:val="00795D52"/>
    <w:rsid w:val="007A0522"/>
    <w:rsid w:val="007A0E37"/>
    <w:rsid w:val="007A1D4B"/>
    <w:rsid w:val="007A20F2"/>
    <w:rsid w:val="007A3E5F"/>
    <w:rsid w:val="007A4622"/>
    <w:rsid w:val="007A64A2"/>
    <w:rsid w:val="007A6BFE"/>
    <w:rsid w:val="007B022C"/>
    <w:rsid w:val="007B0710"/>
    <w:rsid w:val="007B2724"/>
    <w:rsid w:val="007B2BE5"/>
    <w:rsid w:val="007B2E39"/>
    <w:rsid w:val="007B3008"/>
    <w:rsid w:val="007B36BA"/>
    <w:rsid w:val="007B43B6"/>
    <w:rsid w:val="007C0F42"/>
    <w:rsid w:val="007C1D65"/>
    <w:rsid w:val="007C37AE"/>
    <w:rsid w:val="007C7D85"/>
    <w:rsid w:val="007C7EC7"/>
    <w:rsid w:val="007D0F30"/>
    <w:rsid w:val="007D193F"/>
    <w:rsid w:val="007D32A4"/>
    <w:rsid w:val="007D3AE3"/>
    <w:rsid w:val="007D4D6A"/>
    <w:rsid w:val="007D4DFC"/>
    <w:rsid w:val="007D60ED"/>
    <w:rsid w:val="007D732B"/>
    <w:rsid w:val="007E0834"/>
    <w:rsid w:val="007E0EE4"/>
    <w:rsid w:val="007E0F3F"/>
    <w:rsid w:val="007E136D"/>
    <w:rsid w:val="007E2CC7"/>
    <w:rsid w:val="007E331F"/>
    <w:rsid w:val="007E4753"/>
    <w:rsid w:val="007E5A76"/>
    <w:rsid w:val="007E6142"/>
    <w:rsid w:val="007E615E"/>
    <w:rsid w:val="007E6F76"/>
    <w:rsid w:val="007E73F5"/>
    <w:rsid w:val="007F088C"/>
    <w:rsid w:val="007F0A38"/>
    <w:rsid w:val="007F137A"/>
    <w:rsid w:val="007F2FDC"/>
    <w:rsid w:val="007F3889"/>
    <w:rsid w:val="007F470F"/>
    <w:rsid w:val="007F72A3"/>
    <w:rsid w:val="007F73F0"/>
    <w:rsid w:val="007F7D2F"/>
    <w:rsid w:val="007F7D79"/>
    <w:rsid w:val="0080066D"/>
    <w:rsid w:val="00800D1E"/>
    <w:rsid w:val="00801944"/>
    <w:rsid w:val="00804D9C"/>
    <w:rsid w:val="0080605D"/>
    <w:rsid w:val="0080608C"/>
    <w:rsid w:val="00806389"/>
    <w:rsid w:val="00810397"/>
    <w:rsid w:val="00813997"/>
    <w:rsid w:val="00813D1A"/>
    <w:rsid w:val="00814979"/>
    <w:rsid w:val="00815AAD"/>
    <w:rsid w:val="00816FAD"/>
    <w:rsid w:val="008179B6"/>
    <w:rsid w:val="00820B4F"/>
    <w:rsid w:val="00823481"/>
    <w:rsid w:val="00824B3C"/>
    <w:rsid w:val="00824CC7"/>
    <w:rsid w:val="0082581D"/>
    <w:rsid w:val="00826C40"/>
    <w:rsid w:val="0082707D"/>
    <w:rsid w:val="00827227"/>
    <w:rsid w:val="0082778C"/>
    <w:rsid w:val="00827E17"/>
    <w:rsid w:val="00831270"/>
    <w:rsid w:val="008319EA"/>
    <w:rsid w:val="00832322"/>
    <w:rsid w:val="00832772"/>
    <w:rsid w:val="00832FD5"/>
    <w:rsid w:val="00833364"/>
    <w:rsid w:val="00834C37"/>
    <w:rsid w:val="00835D5A"/>
    <w:rsid w:val="0084075C"/>
    <w:rsid w:val="008418C4"/>
    <w:rsid w:val="00841A26"/>
    <w:rsid w:val="00843504"/>
    <w:rsid w:val="008440AE"/>
    <w:rsid w:val="0084442F"/>
    <w:rsid w:val="00844768"/>
    <w:rsid w:val="00846BB2"/>
    <w:rsid w:val="00847711"/>
    <w:rsid w:val="00847B74"/>
    <w:rsid w:val="00850D85"/>
    <w:rsid w:val="00851B17"/>
    <w:rsid w:val="00854260"/>
    <w:rsid w:val="008546AB"/>
    <w:rsid w:val="00855509"/>
    <w:rsid w:val="008567F6"/>
    <w:rsid w:val="00856BD4"/>
    <w:rsid w:val="00857752"/>
    <w:rsid w:val="00860E1C"/>
    <w:rsid w:val="0086150B"/>
    <w:rsid w:val="00861850"/>
    <w:rsid w:val="0086221C"/>
    <w:rsid w:val="0086246A"/>
    <w:rsid w:val="00863FFD"/>
    <w:rsid w:val="00871036"/>
    <w:rsid w:val="00871065"/>
    <w:rsid w:val="008721C4"/>
    <w:rsid w:val="00872C2E"/>
    <w:rsid w:val="00875143"/>
    <w:rsid w:val="008764B5"/>
    <w:rsid w:val="008770AE"/>
    <w:rsid w:val="008776BC"/>
    <w:rsid w:val="008815AD"/>
    <w:rsid w:val="008826C5"/>
    <w:rsid w:val="00883996"/>
    <w:rsid w:val="00883EAD"/>
    <w:rsid w:val="00884ABF"/>
    <w:rsid w:val="00886932"/>
    <w:rsid w:val="0088728B"/>
    <w:rsid w:val="00887CF7"/>
    <w:rsid w:val="00891022"/>
    <w:rsid w:val="008912FE"/>
    <w:rsid w:val="00891766"/>
    <w:rsid w:val="00891814"/>
    <w:rsid w:val="00894450"/>
    <w:rsid w:val="00894575"/>
    <w:rsid w:val="008951D6"/>
    <w:rsid w:val="00896859"/>
    <w:rsid w:val="00897454"/>
    <w:rsid w:val="00897A23"/>
    <w:rsid w:val="00897D68"/>
    <w:rsid w:val="008A0601"/>
    <w:rsid w:val="008A2E7C"/>
    <w:rsid w:val="008A4FF6"/>
    <w:rsid w:val="008A54CD"/>
    <w:rsid w:val="008A60C6"/>
    <w:rsid w:val="008A640A"/>
    <w:rsid w:val="008B0684"/>
    <w:rsid w:val="008B136E"/>
    <w:rsid w:val="008B1FAB"/>
    <w:rsid w:val="008B23A7"/>
    <w:rsid w:val="008B2685"/>
    <w:rsid w:val="008B2B8B"/>
    <w:rsid w:val="008B39BE"/>
    <w:rsid w:val="008B4005"/>
    <w:rsid w:val="008B4109"/>
    <w:rsid w:val="008B6A5E"/>
    <w:rsid w:val="008B7268"/>
    <w:rsid w:val="008B77E1"/>
    <w:rsid w:val="008B7C4A"/>
    <w:rsid w:val="008C0359"/>
    <w:rsid w:val="008C3227"/>
    <w:rsid w:val="008C551A"/>
    <w:rsid w:val="008C5B46"/>
    <w:rsid w:val="008C6B93"/>
    <w:rsid w:val="008C6D5E"/>
    <w:rsid w:val="008C717E"/>
    <w:rsid w:val="008D30E4"/>
    <w:rsid w:val="008D32CE"/>
    <w:rsid w:val="008D4B74"/>
    <w:rsid w:val="008D687A"/>
    <w:rsid w:val="008D7012"/>
    <w:rsid w:val="008E0AD6"/>
    <w:rsid w:val="008E318E"/>
    <w:rsid w:val="008E346A"/>
    <w:rsid w:val="008E6179"/>
    <w:rsid w:val="008E6E85"/>
    <w:rsid w:val="008E6FEB"/>
    <w:rsid w:val="008E74CC"/>
    <w:rsid w:val="008E7F2B"/>
    <w:rsid w:val="008F2D8D"/>
    <w:rsid w:val="008F434F"/>
    <w:rsid w:val="008F7A82"/>
    <w:rsid w:val="00900697"/>
    <w:rsid w:val="009009A1"/>
    <w:rsid w:val="00900E50"/>
    <w:rsid w:val="009029E3"/>
    <w:rsid w:val="009037AF"/>
    <w:rsid w:val="0090438D"/>
    <w:rsid w:val="00904B3E"/>
    <w:rsid w:val="009065E6"/>
    <w:rsid w:val="0090755B"/>
    <w:rsid w:val="00913C04"/>
    <w:rsid w:val="00913F9B"/>
    <w:rsid w:val="00915940"/>
    <w:rsid w:val="0091647D"/>
    <w:rsid w:val="00917784"/>
    <w:rsid w:val="00917F34"/>
    <w:rsid w:val="009207AE"/>
    <w:rsid w:val="00921CFA"/>
    <w:rsid w:val="009220B1"/>
    <w:rsid w:val="0092393C"/>
    <w:rsid w:val="0092396C"/>
    <w:rsid w:val="00926354"/>
    <w:rsid w:val="00930998"/>
    <w:rsid w:val="0093186C"/>
    <w:rsid w:val="00933E25"/>
    <w:rsid w:val="0093751A"/>
    <w:rsid w:val="00940422"/>
    <w:rsid w:val="00940517"/>
    <w:rsid w:val="00941833"/>
    <w:rsid w:val="0094195B"/>
    <w:rsid w:val="00941FB3"/>
    <w:rsid w:val="0094256E"/>
    <w:rsid w:val="00945FB6"/>
    <w:rsid w:val="009462D9"/>
    <w:rsid w:val="00950837"/>
    <w:rsid w:val="00950E1E"/>
    <w:rsid w:val="009514EC"/>
    <w:rsid w:val="009524EC"/>
    <w:rsid w:val="00952F4A"/>
    <w:rsid w:val="00954CA1"/>
    <w:rsid w:val="00955262"/>
    <w:rsid w:val="00955416"/>
    <w:rsid w:val="00956D6F"/>
    <w:rsid w:val="00956EBA"/>
    <w:rsid w:val="0095798A"/>
    <w:rsid w:val="0096058F"/>
    <w:rsid w:val="00961855"/>
    <w:rsid w:val="00962C44"/>
    <w:rsid w:val="00962C65"/>
    <w:rsid w:val="00963054"/>
    <w:rsid w:val="00966842"/>
    <w:rsid w:val="0096767A"/>
    <w:rsid w:val="009705A3"/>
    <w:rsid w:val="00974FA8"/>
    <w:rsid w:val="00975F86"/>
    <w:rsid w:val="00977375"/>
    <w:rsid w:val="0098141F"/>
    <w:rsid w:val="00983E6F"/>
    <w:rsid w:val="00984530"/>
    <w:rsid w:val="00984D55"/>
    <w:rsid w:val="00985D60"/>
    <w:rsid w:val="00987D57"/>
    <w:rsid w:val="0099024F"/>
    <w:rsid w:val="009902D5"/>
    <w:rsid w:val="009911BB"/>
    <w:rsid w:val="00991551"/>
    <w:rsid w:val="00991E1C"/>
    <w:rsid w:val="00991F6C"/>
    <w:rsid w:val="00992416"/>
    <w:rsid w:val="00992D6D"/>
    <w:rsid w:val="00992E69"/>
    <w:rsid w:val="00994BB3"/>
    <w:rsid w:val="0099566F"/>
    <w:rsid w:val="009A07F0"/>
    <w:rsid w:val="009A1A1D"/>
    <w:rsid w:val="009A5EF7"/>
    <w:rsid w:val="009A6F4E"/>
    <w:rsid w:val="009A70FD"/>
    <w:rsid w:val="009B2035"/>
    <w:rsid w:val="009B2887"/>
    <w:rsid w:val="009B3E31"/>
    <w:rsid w:val="009B50AD"/>
    <w:rsid w:val="009B5687"/>
    <w:rsid w:val="009B6C7F"/>
    <w:rsid w:val="009C059E"/>
    <w:rsid w:val="009C0C92"/>
    <w:rsid w:val="009C1181"/>
    <w:rsid w:val="009C4BE7"/>
    <w:rsid w:val="009C7ABA"/>
    <w:rsid w:val="009D0407"/>
    <w:rsid w:val="009D2174"/>
    <w:rsid w:val="009D3CC4"/>
    <w:rsid w:val="009D3EC1"/>
    <w:rsid w:val="009D3F8C"/>
    <w:rsid w:val="009D4B9A"/>
    <w:rsid w:val="009D501C"/>
    <w:rsid w:val="009D6448"/>
    <w:rsid w:val="009D6ED2"/>
    <w:rsid w:val="009D7F97"/>
    <w:rsid w:val="009E0824"/>
    <w:rsid w:val="009E0D07"/>
    <w:rsid w:val="009E1BDE"/>
    <w:rsid w:val="009E2CA3"/>
    <w:rsid w:val="009E3CB6"/>
    <w:rsid w:val="009E3CC3"/>
    <w:rsid w:val="009E3FBA"/>
    <w:rsid w:val="009E6681"/>
    <w:rsid w:val="009E750B"/>
    <w:rsid w:val="009E7986"/>
    <w:rsid w:val="009E7B7E"/>
    <w:rsid w:val="009E7C37"/>
    <w:rsid w:val="009E7D0A"/>
    <w:rsid w:val="009F0A8E"/>
    <w:rsid w:val="009F0EBB"/>
    <w:rsid w:val="009F3B8D"/>
    <w:rsid w:val="009F3BBB"/>
    <w:rsid w:val="009F4622"/>
    <w:rsid w:val="009F6713"/>
    <w:rsid w:val="009F7A86"/>
    <w:rsid w:val="00A01315"/>
    <w:rsid w:val="00A02D88"/>
    <w:rsid w:val="00A02E4F"/>
    <w:rsid w:val="00A05075"/>
    <w:rsid w:val="00A057CF"/>
    <w:rsid w:val="00A064CB"/>
    <w:rsid w:val="00A06CD4"/>
    <w:rsid w:val="00A07D83"/>
    <w:rsid w:val="00A07E3E"/>
    <w:rsid w:val="00A113DA"/>
    <w:rsid w:val="00A12BAC"/>
    <w:rsid w:val="00A12CBF"/>
    <w:rsid w:val="00A13106"/>
    <w:rsid w:val="00A144C4"/>
    <w:rsid w:val="00A176C1"/>
    <w:rsid w:val="00A1786F"/>
    <w:rsid w:val="00A2149B"/>
    <w:rsid w:val="00A26D70"/>
    <w:rsid w:val="00A27BAA"/>
    <w:rsid w:val="00A3035F"/>
    <w:rsid w:val="00A3269E"/>
    <w:rsid w:val="00A330D5"/>
    <w:rsid w:val="00A331FC"/>
    <w:rsid w:val="00A34D5D"/>
    <w:rsid w:val="00A34EAA"/>
    <w:rsid w:val="00A35770"/>
    <w:rsid w:val="00A371D0"/>
    <w:rsid w:val="00A37A9A"/>
    <w:rsid w:val="00A40026"/>
    <w:rsid w:val="00A40C70"/>
    <w:rsid w:val="00A41873"/>
    <w:rsid w:val="00A435EB"/>
    <w:rsid w:val="00A437B0"/>
    <w:rsid w:val="00A43E7E"/>
    <w:rsid w:val="00A46405"/>
    <w:rsid w:val="00A46FA6"/>
    <w:rsid w:val="00A47EEF"/>
    <w:rsid w:val="00A50291"/>
    <w:rsid w:val="00A50700"/>
    <w:rsid w:val="00A5362D"/>
    <w:rsid w:val="00A53A08"/>
    <w:rsid w:val="00A53BD0"/>
    <w:rsid w:val="00A56994"/>
    <w:rsid w:val="00A60246"/>
    <w:rsid w:val="00A608C6"/>
    <w:rsid w:val="00A6140A"/>
    <w:rsid w:val="00A617CD"/>
    <w:rsid w:val="00A63B16"/>
    <w:rsid w:val="00A65999"/>
    <w:rsid w:val="00A65B03"/>
    <w:rsid w:val="00A66733"/>
    <w:rsid w:val="00A7040E"/>
    <w:rsid w:val="00A723C2"/>
    <w:rsid w:val="00A72DCB"/>
    <w:rsid w:val="00A731E0"/>
    <w:rsid w:val="00A73A5F"/>
    <w:rsid w:val="00A764C9"/>
    <w:rsid w:val="00A77BCD"/>
    <w:rsid w:val="00A802F3"/>
    <w:rsid w:val="00A81317"/>
    <w:rsid w:val="00A81682"/>
    <w:rsid w:val="00A854F4"/>
    <w:rsid w:val="00A8647B"/>
    <w:rsid w:val="00A91A9C"/>
    <w:rsid w:val="00A93A51"/>
    <w:rsid w:val="00A93B80"/>
    <w:rsid w:val="00AA002F"/>
    <w:rsid w:val="00AA03AD"/>
    <w:rsid w:val="00AA3607"/>
    <w:rsid w:val="00AA5272"/>
    <w:rsid w:val="00AA61D1"/>
    <w:rsid w:val="00AA787F"/>
    <w:rsid w:val="00AB212C"/>
    <w:rsid w:val="00AB2F74"/>
    <w:rsid w:val="00AB32B1"/>
    <w:rsid w:val="00AB3D2A"/>
    <w:rsid w:val="00AB3DC5"/>
    <w:rsid w:val="00AB5D6B"/>
    <w:rsid w:val="00AB5EC8"/>
    <w:rsid w:val="00AB7DC9"/>
    <w:rsid w:val="00AC0411"/>
    <w:rsid w:val="00AC3077"/>
    <w:rsid w:val="00AC4EFB"/>
    <w:rsid w:val="00AC5553"/>
    <w:rsid w:val="00AC6EE2"/>
    <w:rsid w:val="00AD095B"/>
    <w:rsid w:val="00AD3098"/>
    <w:rsid w:val="00AD32CD"/>
    <w:rsid w:val="00AD3B74"/>
    <w:rsid w:val="00AD4EC0"/>
    <w:rsid w:val="00AD676D"/>
    <w:rsid w:val="00AD6815"/>
    <w:rsid w:val="00AD70AA"/>
    <w:rsid w:val="00AD7A5D"/>
    <w:rsid w:val="00AD7F47"/>
    <w:rsid w:val="00AD7F64"/>
    <w:rsid w:val="00AE0030"/>
    <w:rsid w:val="00AE0C52"/>
    <w:rsid w:val="00AE3418"/>
    <w:rsid w:val="00AE4F19"/>
    <w:rsid w:val="00AE63DA"/>
    <w:rsid w:val="00AE78EA"/>
    <w:rsid w:val="00AE7B2A"/>
    <w:rsid w:val="00AF03AC"/>
    <w:rsid w:val="00AF105B"/>
    <w:rsid w:val="00AF1509"/>
    <w:rsid w:val="00AF1555"/>
    <w:rsid w:val="00AF23FD"/>
    <w:rsid w:val="00AF269E"/>
    <w:rsid w:val="00AF26A0"/>
    <w:rsid w:val="00AF2903"/>
    <w:rsid w:val="00AF2E21"/>
    <w:rsid w:val="00AF4F81"/>
    <w:rsid w:val="00AF573A"/>
    <w:rsid w:val="00AF769B"/>
    <w:rsid w:val="00B000EA"/>
    <w:rsid w:val="00B00389"/>
    <w:rsid w:val="00B00EDE"/>
    <w:rsid w:val="00B01286"/>
    <w:rsid w:val="00B019CF"/>
    <w:rsid w:val="00B024C5"/>
    <w:rsid w:val="00B02D51"/>
    <w:rsid w:val="00B02EC7"/>
    <w:rsid w:val="00B040BA"/>
    <w:rsid w:val="00B04399"/>
    <w:rsid w:val="00B05030"/>
    <w:rsid w:val="00B05394"/>
    <w:rsid w:val="00B05A66"/>
    <w:rsid w:val="00B060A9"/>
    <w:rsid w:val="00B1161E"/>
    <w:rsid w:val="00B12308"/>
    <w:rsid w:val="00B12C48"/>
    <w:rsid w:val="00B13D0A"/>
    <w:rsid w:val="00B142E8"/>
    <w:rsid w:val="00B14D56"/>
    <w:rsid w:val="00B15B9E"/>
    <w:rsid w:val="00B1657B"/>
    <w:rsid w:val="00B223A7"/>
    <w:rsid w:val="00B227C1"/>
    <w:rsid w:val="00B227F0"/>
    <w:rsid w:val="00B22AFD"/>
    <w:rsid w:val="00B22BE1"/>
    <w:rsid w:val="00B22CA0"/>
    <w:rsid w:val="00B23DB8"/>
    <w:rsid w:val="00B2436F"/>
    <w:rsid w:val="00B253F5"/>
    <w:rsid w:val="00B260D3"/>
    <w:rsid w:val="00B2683B"/>
    <w:rsid w:val="00B26EEB"/>
    <w:rsid w:val="00B30310"/>
    <w:rsid w:val="00B36FDE"/>
    <w:rsid w:val="00B4025D"/>
    <w:rsid w:val="00B4167D"/>
    <w:rsid w:val="00B41D05"/>
    <w:rsid w:val="00B43AE6"/>
    <w:rsid w:val="00B43E9E"/>
    <w:rsid w:val="00B4402A"/>
    <w:rsid w:val="00B4499F"/>
    <w:rsid w:val="00B44DE2"/>
    <w:rsid w:val="00B46484"/>
    <w:rsid w:val="00B46B2D"/>
    <w:rsid w:val="00B47041"/>
    <w:rsid w:val="00B475F4"/>
    <w:rsid w:val="00B5091D"/>
    <w:rsid w:val="00B50F4E"/>
    <w:rsid w:val="00B51FB4"/>
    <w:rsid w:val="00B54AD6"/>
    <w:rsid w:val="00B55482"/>
    <w:rsid w:val="00B55D87"/>
    <w:rsid w:val="00B60131"/>
    <w:rsid w:val="00B60C90"/>
    <w:rsid w:val="00B61C4D"/>
    <w:rsid w:val="00B61F15"/>
    <w:rsid w:val="00B62ED6"/>
    <w:rsid w:val="00B64E30"/>
    <w:rsid w:val="00B65015"/>
    <w:rsid w:val="00B65DF3"/>
    <w:rsid w:val="00B668C6"/>
    <w:rsid w:val="00B7045C"/>
    <w:rsid w:val="00B7558D"/>
    <w:rsid w:val="00B7638E"/>
    <w:rsid w:val="00B800D5"/>
    <w:rsid w:val="00B80ADB"/>
    <w:rsid w:val="00B80E62"/>
    <w:rsid w:val="00B824AF"/>
    <w:rsid w:val="00B83214"/>
    <w:rsid w:val="00B83921"/>
    <w:rsid w:val="00B840C2"/>
    <w:rsid w:val="00B8414F"/>
    <w:rsid w:val="00B849BB"/>
    <w:rsid w:val="00B86037"/>
    <w:rsid w:val="00B861E9"/>
    <w:rsid w:val="00B86EFE"/>
    <w:rsid w:val="00B91363"/>
    <w:rsid w:val="00B917B2"/>
    <w:rsid w:val="00B92A4A"/>
    <w:rsid w:val="00B92E91"/>
    <w:rsid w:val="00B9323E"/>
    <w:rsid w:val="00B936F3"/>
    <w:rsid w:val="00B9466C"/>
    <w:rsid w:val="00B94833"/>
    <w:rsid w:val="00B961EE"/>
    <w:rsid w:val="00B9725C"/>
    <w:rsid w:val="00B97D4E"/>
    <w:rsid w:val="00BA215C"/>
    <w:rsid w:val="00BA2CD6"/>
    <w:rsid w:val="00BA729D"/>
    <w:rsid w:val="00BA7364"/>
    <w:rsid w:val="00BA74D8"/>
    <w:rsid w:val="00BA7BE6"/>
    <w:rsid w:val="00BB0275"/>
    <w:rsid w:val="00BB0C70"/>
    <w:rsid w:val="00BB2439"/>
    <w:rsid w:val="00BB32DD"/>
    <w:rsid w:val="00BB35D9"/>
    <w:rsid w:val="00BB4411"/>
    <w:rsid w:val="00BB561B"/>
    <w:rsid w:val="00BB61B7"/>
    <w:rsid w:val="00BB67E4"/>
    <w:rsid w:val="00BB6FE7"/>
    <w:rsid w:val="00BB7BCC"/>
    <w:rsid w:val="00BC039E"/>
    <w:rsid w:val="00BC2DB2"/>
    <w:rsid w:val="00BC32AA"/>
    <w:rsid w:val="00BC37CE"/>
    <w:rsid w:val="00BC3EAC"/>
    <w:rsid w:val="00BD039A"/>
    <w:rsid w:val="00BD15B1"/>
    <w:rsid w:val="00BD245E"/>
    <w:rsid w:val="00BD340C"/>
    <w:rsid w:val="00BD3FD7"/>
    <w:rsid w:val="00BD522C"/>
    <w:rsid w:val="00BD613E"/>
    <w:rsid w:val="00BD6818"/>
    <w:rsid w:val="00BD7257"/>
    <w:rsid w:val="00BD7751"/>
    <w:rsid w:val="00BE47A6"/>
    <w:rsid w:val="00BE49A8"/>
    <w:rsid w:val="00BE53C8"/>
    <w:rsid w:val="00BE64FD"/>
    <w:rsid w:val="00BE66E1"/>
    <w:rsid w:val="00BE78D3"/>
    <w:rsid w:val="00BF1AF3"/>
    <w:rsid w:val="00BF255D"/>
    <w:rsid w:val="00BF279B"/>
    <w:rsid w:val="00BF4360"/>
    <w:rsid w:val="00BF498A"/>
    <w:rsid w:val="00BF5459"/>
    <w:rsid w:val="00BF5BCB"/>
    <w:rsid w:val="00BF6280"/>
    <w:rsid w:val="00BF659D"/>
    <w:rsid w:val="00C00279"/>
    <w:rsid w:val="00C008B3"/>
    <w:rsid w:val="00C00F79"/>
    <w:rsid w:val="00C017B0"/>
    <w:rsid w:val="00C028AB"/>
    <w:rsid w:val="00C02D3E"/>
    <w:rsid w:val="00C046A1"/>
    <w:rsid w:val="00C062CA"/>
    <w:rsid w:val="00C10565"/>
    <w:rsid w:val="00C108F5"/>
    <w:rsid w:val="00C10C75"/>
    <w:rsid w:val="00C1168A"/>
    <w:rsid w:val="00C12AB2"/>
    <w:rsid w:val="00C13FF1"/>
    <w:rsid w:val="00C14405"/>
    <w:rsid w:val="00C20372"/>
    <w:rsid w:val="00C217FB"/>
    <w:rsid w:val="00C2219C"/>
    <w:rsid w:val="00C23115"/>
    <w:rsid w:val="00C235A5"/>
    <w:rsid w:val="00C23F14"/>
    <w:rsid w:val="00C25404"/>
    <w:rsid w:val="00C259E7"/>
    <w:rsid w:val="00C26FBE"/>
    <w:rsid w:val="00C2708A"/>
    <w:rsid w:val="00C27BCA"/>
    <w:rsid w:val="00C32205"/>
    <w:rsid w:val="00C33089"/>
    <w:rsid w:val="00C33907"/>
    <w:rsid w:val="00C34794"/>
    <w:rsid w:val="00C34E66"/>
    <w:rsid w:val="00C37F65"/>
    <w:rsid w:val="00C419B1"/>
    <w:rsid w:val="00C42669"/>
    <w:rsid w:val="00C429A7"/>
    <w:rsid w:val="00C42F8B"/>
    <w:rsid w:val="00C43284"/>
    <w:rsid w:val="00C43529"/>
    <w:rsid w:val="00C441CF"/>
    <w:rsid w:val="00C44C0C"/>
    <w:rsid w:val="00C45BEF"/>
    <w:rsid w:val="00C4651D"/>
    <w:rsid w:val="00C46B58"/>
    <w:rsid w:val="00C46F37"/>
    <w:rsid w:val="00C47469"/>
    <w:rsid w:val="00C47775"/>
    <w:rsid w:val="00C52710"/>
    <w:rsid w:val="00C5273B"/>
    <w:rsid w:val="00C52DDE"/>
    <w:rsid w:val="00C53F9D"/>
    <w:rsid w:val="00C53FDA"/>
    <w:rsid w:val="00C5438B"/>
    <w:rsid w:val="00C54E88"/>
    <w:rsid w:val="00C551E3"/>
    <w:rsid w:val="00C57AE7"/>
    <w:rsid w:val="00C60DEB"/>
    <w:rsid w:val="00C614E7"/>
    <w:rsid w:val="00C6278B"/>
    <w:rsid w:val="00C6310E"/>
    <w:rsid w:val="00C64032"/>
    <w:rsid w:val="00C64FF5"/>
    <w:rsid w:val="00C66164"/>
    <w:rsid w:val="00C67648"/>
    <w:rsid w:val="00C678A9"/>
    <w:rsid w:val="00C729DA"/>
    <w:rsid w:val="00C74547"/>
    <w:rsid w:val="00C74D22"/>
    <w:rsid w:val="00C771D0"/>
    <w:rsid w:val="00C77C2C"/>
    <w:rsid w:val="00C80A92"/>
    <w:rsid w:val="00C83FFD"/>
    <w:rsid w:val="00C84548"/>
    <w:rsid w:val="00C845C5"/>
    <w:rsid w:val="00C851EC"/>
    <w:rsid w:val="00C85B59"/>
    <w:rsid w:val="00C861F8"/>
    <w:rsid w:val="00C86FD5"/>
    <w:rsid w:val="00C909EF"/>
    <w:rsid w:val="00C91455"/>
    <w:rsid w:val="00C916CB"/>
    <w:rsid w:val="00C91FC4"/>
    <w:rsid w:val="00C92893"/>
    <w:rsid w:val="00C943CF"/>
    <w:rsid w:val="00C96C3F"/>
    <w:rsid w:val="00CA0023"/>
    <w:rsid w:val="00CA2BB1"/>
    <w:rsid w:val="00CA4B74"/>
    <w:rsid w:val="00CA511C"/>
    <w:rsid w:val="00CA5256"/>
    <w:rsid w:val="00CB1206"/>
    <w:rsid w:val="00CB2098"/>
    <w:rsid w:val="00CB2418"/>
    <w:rsid w:val="00CB28D3"/>
    <w:rsid w:val="00CB34AD"/>
    <w:rsid w:val="00CB3543"/>
    <w:rsid w:val="00CB46D0"/>
    <w:rsid w:val="00CB5994"/>
    <w:rsid w:val="00CB743D"/>
    <w:rsid w:val="00CC0644"/>
    <w:rsid w:val="00CC0A96"/>
    <w:rsid w:val="00CC2A79"/>
    <w:rsid w:val="00CC2E97"/>
    <w:rsid w:val="00CC3EE0"/>
    <w:rsid w:val="00CC42C3"/>
    <w:rsid w:val="00CD0E19"/>
    <w:rsid w:val="00CD1FB9"/>
    <w:rsid w:val="00CD2124"/>
    <w:rsid w:val="00CD3E30"/>
    <w:rsid w:val="00CD4402"/>
    <w:rsid w:val="00CD475D"/>
    <w:rsid w:val="00CD4D8E"/>
    <w:rsid w:val="00CD51DC"/>
    <w:rsid w:val="00CD521E"/>
    <w:rsid w:val="00CD610D"/>
    <w:rsid w:val="00CD678B"/>
    <w:rsid w:val="00CD73D4"/>
    <w:rsid w:val="00CD7400"/>
    <w:rsid w:val="00CD781E"/>
    <w:rsid w:val="00CE0A76"/>
    <w:rsid w:val="00CE0FCB"/>
    <w:rsid w:val="00CE1237"/>
    <w:rsid w:val="00CE161D"/>
    <w:rsid w:val="00CE258C"/>
    <w:rsid w:val="00CE2BEA"/>
    <w:rsid w:val="00CE33D6"/>
    <w:rsid w:val="00CE4031"/>
    <w:rsid w:val="00CE4D66"/>
    <w:rsid w:val="00CE51E6"/>
    <w:rsid w:val="00CE638A"/>
    <w:rsid w:val="00CE66AA"/>
    <w:rsid w:val="00CE6E27"/>
    <w:rsid w:val="00CF0273"/>
    <w:rsid w:val="00CF04B1"/>
    <w:rsid w:val="00CF20BF"/>
    <w:rsid w:val="00CF55F2"/>
    <w:rsid w:val="00CF5BF3"/>
    <w:rsid w:val="00D00007"/>
    <w:rsid w:val="00D0062E"/>
    <w:rsid w:val="00D00EDF"/>
    <w:rsid w:val="00D0126B"/>
    <w:rsid w:val="00D0162B"/>
    <w:rsid w:val="00D01B48"/>
    <w:rsid w:val="00D01D1F"/>
    <w:rsid w:val="00D01D9C"/>
    <w:rsid w:val="00D01F79"/>
    <w:rsid w:val="00D035A8"/>
    <w:rsid w:val="00D03BB3"/>
    <w:rsid w:val="00D04371"/>
    <w:rsid w:val="00D04822"/>
    <w:rsid w:val="00D11F1D"/>
    <w:rsid w:val="00D126E3"/>
    <w:rsid w:val="00D12EBA"/>
    <w:rsid w:val="00D13041"/>
    <w:rsid w:val="00D133C7"/>
    <w:rsid w:val="00D13C55"/>
    <w:rsid w:val="00D13EAF"/>
    <w:rsid w:val="00D1454C"/>
    <w:rsid w:val="00D15347"/>
    <w:rsid w:val="00D16DE2"/>
    <w:rsid w:val="00D16E6A"/>
    <w:rsid w:val="00D17161"/>
    <w:rsid w:val="00D172CA"/>
    <w:rsid w:val="00D17789"/>
    <w:rsid w:val="00D20F95"/>
    <w:rsid w:val="00D2105D"/>
    <w:rsid w:val="00D247AF"/>
    <w:rsid w:val="00D2531C"/>
    <w:rsid w:val="00D25C43"/>
    <w:rsid w:val="00D26AA9"/>
    <w:rsid w:val="00D27884"/>
    <w:rsid w:val="00D31AE3"/>
    <w:rsid w:val="00D31CCD"/>
    <w:rsid w:val="00D32F5D"/>
    <w:rsid w:val="00D332A6"/>
    <w:rsid w:val="00D34DC5"/>
    <w:rsid w:val="00D35262"/>
    <w:rsid w:val="00D354E8"/>
    <w:rsid w:val="00D4000A"/>
    <w:rsid w:val="00D425D0"/>
    <w:rsid w:val="00D43A83"/>
    <w:rsid w:val="00D43E17"/>
    <w:rsid w:val="00D468AC"/>
    <w:rsid w:val="00D46CB2"/>
    <w:rsid w:val="00D4708D"/>
    <w:rsid w:val="00D505E2"/>
    <w:rsid w:val="00D50E2A"/>
    <w:rsid w:val="00D52114"/>
    <w:rsid w:val="00D530AB"/>
    <w:rsid w:val="00D53B9F"/>
    <w:rsid w:val="00D54BA4"/>
    <w:rsid w:val="00D55194"/>
    <w:rsid w:val="00D5550E"/>
    <w:rsid w:val="00D57280"/>
    <w:rsid w:val="00D57AE1"/>
    <w:rsid w:val="00D63138"/>
    <w:rsid w:val="00D64364"/>
    <w:rsid w:val="00D65876"/>
    <w:rsid w:val="00D659E1"/>
    <w:rsid w:val="00D660DC"/>
    <w:rsid w:val="00D70826"/>
    <w:rsid w:val="00D71953"/>
    <w:rsid w:val="00D73BDA"/>
    <w:rsid w:val="00D74272"/>
    <w:rsid w:val="00D751C3"/>
    <w:rsid w:val="00D75AC7"/>
    <w:rsid w:val="00D75ACF"/>
    <w:rsid w:val="00D75F2A"/>
    <w:rsid w:val="00D7678D"/>
    <w:rsid w:val="00D76A8E"/>
    <w:rsid w:val="00D77C1D"/>
    <w:rsid w:val="00D81A55"/>
    <w:rsid w:val="00D82D0A"/>
    <w:rsid w:val="00D837AD"/>
    <w:rsid w:val="00D87BFB"/>
    <w:rsid w:val="00D9010A"/>
    <w:rsid w:val="00D91CA8"/>
    <w:rsid w:val="00D92238"/>
    <w:rsid w:val="00D929E9"/>
    <w:rsid w:val="00D93BD9"/>
    <w:rsid w:val="00D94972"/>
    <w:rsid w:val="00D94F1F"/>
    <w:rsid w:val="00D960D5"/>
    <w:rsid w:val="00D967B2"/>
    <w:rsid w:val="00D96CDD"/>
    <w:rsid w:val="00DA1D3D"/>
    <w:rsid w:val="00DA44A0"/>
    <w:rsid w:val="00DA5A8B"/>
    <w:rsid w:val="00DA68C1"/>
    <w:rsid w:val="00DA7AB7"/>
    <w:rsid w:val="00DB0555"/>
    <w:rsid w:val="00DB110D"/>
    <w:rsid w:val="00DB11DD"/>
    <w:rsid w:val="00DB1AA4"/>
    <w:rsid w:val="00DB23BD"/>
    <w:rsid w:val="00DB33B0"/>
    <w:rsid w:val="00DB3421"/>
    <w:rsid w:val="00DB3970"/>
    <w:rsid w:val="00DB3EE2"/>
    <w:rsid w:val="00DB534B"/>
    <w:rsid w:val="00DB6142"/>
    <w:rsid w:val="00DB7284"/>
    <w:rsid w:val="00DB79C9"/>
    <w:rsid w:val="00DC02D8"/>
    <w:rsid w:val="00DC2090"/>
    <w:rsid w:val="00DC56F4"/>
    <w:rsid w:val="00DC59B0"/>
    <w:rsid w:val="00DD1CCE"/>
    <w:rsid w:val="00DD2E1F"/>
    <w:rsid w:val="00DD34D7"/>
    <w:rsid w:val="00DD39D9"/>
    <w:rsid w:val="00DD3A98"/>
    <w:rsid w:val="00DD482B"/>
    <w:rsid w:val="00DD48B2"/>
    <w:rsid w:val="00DD5C21"/>
    <w:rsid w:val="00DD67BA"/>
    <w:rsid w:val="00DE14BF"/>
    <w:rsid w:val="00DE18A0"/>
    <w:rsid w:val="00DE3CF6"/>
    <w:rsid w:val="00DE4C6C"/>
    <w:rsid w:val="00DE6AAA"/>
    <w:rsid w:val="00DE7A70"/>
    <w:rsid w:val="00DE7B2D"/>
    <w:rsid w:val="00DF05EC"/>
    <w:rsid w:val="00DF12D6"/>
    <w:rsid w:val="00DF2A49"/>
    <w:rsid w:val="00DF60DF"/>
    <w:rsid w:val="00DF740F"/>
    <w:rsid w:val="00DF7AFD"/>
    <w:rsid w:val="00E0012E"/>
    <w:rsid w:val="00E014CF"/>
    <w:rsid w:val="00E04438"/>
    <w:rsid w:val="00E04717"/>
    <w:rsid w:val="00E0591A"/>
    <w:rsid w:val="00E06713"/>
    <w:rsid w:val="00E1118E"/>
    <w:rsid w:val="00E1199A"/>
    <w:rsid w:val="00E13986"/>
    <w:rsid w:val="00E17B38"/>
    <w:rsid w:val="00E201E3"/>
    <w:rsid w:val="00E20798"/>
    <w:rsid w:val="00E21FA1"/>
    <w:rsid w:val="00E22B3A"/>
    <w:rsid w:val="00E22C2B"/>
    <w:rsid w:val="00E24F77"/>
    <w:rsid w:val="00E25191"/>
    <w:rsid w:val="00E26091"/>
    <w:rsid w:val="00E26B3F"/>
    <w:rsid w:val="00E275B8"/>
    <w:rsid w:val="00E31A7A"/>
    <w:rsid w:val="00E32269"/>
    <w:rsid w:val="00E34762"/>
    <w:rsid w:val="00E34E9B"/>
    <w:rsid w:val="00E41E92"/>
    <w:rsid w:val="00E420CC"/>
    <w:rsid w:val="00E42871"/>
    <w:rsid w:val="00E43062"/>
    <w:rsid w:val="00E46AF1"/>
    <w:rsid w:val="00E50A81"/>
    <w:rsid w:val="00E50B60"/>
    <w:rsid w:val="00E50E07"/>
    <w:rsid w:val="00E5126F"/>
    <w:rsid w:val="00E5261C"/>
    <w:rsid w:val="00E529EB"/>
    <w:rsid w:val="00E52AD4"/>
    <w:rsid w:val="00E55080"/>
    <w:rsid w:val="00E5566F"/>
    <w:rsid w:val="00E56511"/>
    <w:rsid w:val="00E61C90"/>
    <w:rsid w:val="00E62810"/>
    <w:rsid w:val="00E62B46"/>
    <w:rsid w:val="00E62C55"/>
    <w:rsid w:val="00E63302"/>
    <w:rsid w:val="00E66D36"/>
    <w:rsid w:val="00E71536"/>
    <w:rsid w:val="00E753D6"/>
    <w:rsid w:val="00E7540B"/>
    <w:rsid w:val="00E766DF"/>
    <w:rsid w:val="00E76791"/>
    <w:rsid w:val="00E76792"/>
    <w:rsid w:val="00E77DFB"/>
    <w:rsid w:val="00E80614"/>
    <w:rsid w:val="00E81797"/>
    <w:rsid w:val="00E8437C"/>
    <w:rsid w:val="00E843EF"/>
    <w:rsid w:val="00E86287"/>
    <w:rsid w:val="00E867D2"/>
    <w:rsid w:val="00E91552"/>
    <w:rsid w:val="00E93723"/>
    <w:rsid w:val="00E93F02"/>
    <w:rsid w:val="00E955D9"/>
    <w:rsid w:val="00E95735"/>
    <w:rsid w:val="00E957C4"/>
    <w:rsid w:val="00E95DE9"/>
    <w:rsid w:val="00EA1DED"/>
    <w:rsid w:val="00EA2142"/>
    <w:rsid w:val="00EA30A5"/>
    <w:rsid w:val="00EA5AB0"/>
    <w:rsid w:val="00EA5ABB"/>
    <w:rsid w:val="00EB014D"/>
    <w:rsid w:val="00EB3312"/>
    <w:rsid w:val="00EB3A35"/>
    <w:rsid w:val="00EB3F0F"/>
    <w:rsid w:val="00EB654E"/>
    <w:rsid w:val="00EC0C28"/>
    <w:rsid w:val="00EC0D63"/>
    <w:rsid w:val="00EC0EAB"/>
    <w:rsid w:val="00EC1658"/>
    <w:rsid w:val="00EC432E"/>
    <w:rsid w:val="00ED2406"/>
    <w:rsid w:val="00ED3F2A"/>
    <w:rsid w:val="00ED4ACA"/>
    <w:rsid w:val="00ED4BEC"/>
    <w:rsid w:val="00ED4ECA"/>
    <w:rsid w:val="00ED6203"/>
    <w:rsid w:val="00ED66F4"/>
    <w:rsid w:val="00EE1F10"/>
    <w:rsid w:val="00EE4043"/>
    <w:rsid w:val="00EE499B"/>
    <w:rsid w:val="00EE5A60"/>
    <w:rsid w:val="00EF0161"/>
    <w:rsid w:val="00EF2D89"/>
    <w:rsid w:val="00EF3181"/>
    <w:rsid w:val="00EF46D5"/>
    <w:rsid w:val="00EF46E2"/>
    <w:rsid w:val="00EF4D50"/>
    <w:rsid w:val="00EF4EBE"/>
    <w:rsid w:val="00EF5846"/>
    <w:rsid w:val="00EF5B34"/>
    <w:rsid w:val="00EF5EF2"/>
    <w:rsid w:val="00EF61E9"/>
    <w:rsid w:val="00EF638E"/>
    <w:rsid w:val="00EF66D9"/>
    <w:rsid w:val="00EF6CE9"/>
    <w:rsid w:val="00F0038B"/>
    <w:rsid w:val="00F00A53"/>
    <w:rsid w:val="00F01744"/>
    <w:rsid w:val="00F020AE"/>
    <w:rsid w:val="00F06CCF"/>
    <w:rsid w:val="00F076CD"/>
    <w:rsid w:val="00F1028A"/>
    <w:rsid w:val="00F10566"/>
    <w:rsid w:val="00F12D03"/>
    <w:rsid w:val="00F13A08"/>
    <w:rsid w:val="00F1514E"/>
    <w:rsid w:val="00F15C02"/>
    <w:rsid w:val="00F16C11"/>
    <w:rsid w:val="00F16CD2"/>
    <w:rsid w:val="00F211FF"/>
    <w:rsid w:val="00F2280F"/>
    <w:rsid w:val="00F22C17"/>
    <w:rsid w:val="00F22C76"/>
    <w:rsid w:val="00F24710"/>
    <w:rsid w:val="00F24711"/>
    <w:rsid w:val="00F25E8B"/>
    <w:rsid w:val="00F26776"/>
    <w:rsid w:val="00F27232"/>
    <w:rsid w:val="00F27F42"/>
    <w:rsid w:val="00F3115A"/>
    <w:rsid w:val="00F31833"/>
    <w:rsid w:val="00F3351A"/>
    <w:rsid w:val="00F33AD6"/>
    <w:rsid w:val="00F34C12"/>
    <w:rsid w:val="00F40301"/>
    <w:rsid w:val="00F41CA6"/>
    <w:rsid w:val="00F431F4"/>
    <w:rsid w:val="00F43587"/>
    <w:rsid w:val="00F442E6"/>
    <w:rsid w:val="00F44F41"/>
    <w:rsid w:val="00F46E4B"/>
    <w:rsid w:val="00F512D4"/>
    <w:rsid w:val="00F51AD0"/>
    <w:rsid w:val="00F52935"/>
    <w:rsid w:val="00F550D5"/>
    <w:rsid w:val="00F56030"/>
    <w:rsid w:val="00F60353"/>
    <w:rsid w:val="00F60470"/>
    <w:rsid w:val="00F62D3A"/>
    <w:rsid w:val="00F62EFF"/>
    <w:rsid w:val="00F64E95"/>
    <w:rsid w:val="00F65112"/>
    <w:rsid w:val="00F65AE7"/>
    <w:rsid w:val="00F66E16"/>
    <w:rsid w:val="00F66E9A"/>
    <w:rsid w:val="00F67A21"/>
    <w:rsid w:val="00F71F4D"/>
    <w:rsid w:val="00F72702"/>
    <w:rsid w:val="00F72861"/>
    <w:rsid w:val="00F73712"/>
    <w:rsid w:val="00F73A6C"/>
    <w:rsid w:val="00F74536"/>
    <w:rsid w:val="00F7503B"/>
    <w:rsid w:val="00F80384"/>
    <w:rsid w:val="00F80C3E"/>
    <w:rsid w:val="00F81247"/>
    <w:rsid w:val="00F81BE0"/>
    <w:rsid w:val="00F83780"/>
    <w:rsid w:val="00F83FA8"/>
    <w:rsid w:val="00F84822"/>
    <w:rsid w:val="00F84CC6"/>
    <w:rsid w:val="00F85A1F"/>
    <w:rsid w:val="00F90A40"/>
    <w:rsid w:val="00F90B18"/>
    <w:rsid w:val="00F9200D"/>
    <w:rsid w:val="00F943D4"/>
    <w:rsid w:val="00F947B1"/>
    <w:rsid w:val="00F97ECB"/>
    <w:rsid w:val="00FA0B46"/>
    <w:rsid w:val="00FA25A8"/>
    <w:rsid w:val="00FA26FB"/>
    <w:rsid w:val="00FA33C0"/>
    <w:rsid w:val="00FA39B5"/>
    <w:rsid w:val="00FA6C2D"/>
    <w:rsid w:val="00FA72F6"/>
    <w:rsid w:val="00FB1087"/>
    <w:rsid w:val="00FB1808"/>
    <w:rsid w:val="00FB229F"/>
    <w:rsid w:val="00FB387C"/>
    <w:rsid w:val="00FB4309"/>
    <w:rsid w:val="00FB49A0"/>
    <w:rsid w:val="00FB620D"/>
    <w:rsid w:val="00FC17DB"/>
    <w:rsid w:val="00FC1A49"/>
    <w:rsid w:val="00FC1B2A"/>
    <w:rsid w:val="00FC2803"/>
    <w:rsid w:val="00FC2C4B"/>
    <w:rsid w:val="00FC32AF"/>
    <w:rsid w:val="00FC41AE"/>
    <w:rsid w:val="00FC4779"/>
    <w:rsid w:val="00FC48B9"/>
    <w:rsid w:val="00FC5E71"/>
    <w:rsid w:val="00FD00CC"/>
    <w:rsid w:val="00FD0439"/>
    <w:rsid w:val="00FD150E"/>
    <w:rsid w:val="00FD1904"/>
    <w:rsid w:val="00FD4642"/>
    <w:rsid w:val="00FD5B8E"/>
    <w:rsid w:val="00FD769A"/>
    <w:rsid w:val="00FD77A6"/>
    <w:rsid w:val="00FD7E4E"/>
    <w:rsid w:val="00FE0383"/>
    <w:rsid w:val="00FE6D83"/>
    <w:rsid w:val="00FF02E5"/>
    <w:rsid w:val="00FF041F"/>
    <w:rsid w:val="00FF40F9"/>
    <w:rsid w:val="00FF4919"/>
    <w:rsid w:val="00FF5771"/>
    <w:rsid w:val="00FF58C4"/>
    <w:rsid w:val="00FF61D3"/>
    <w:rsid w:val="00FF70C1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."/>
  <w:listSeparator w:val=";"/>
  <w15:docId w15:val="{058F0C10-2EBC-4DBB-93D4-1BC812D8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D91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Title"/>
    <w:basedOn w:val="a"/>
    <w:link w:val="a9"/>
    <w:qFormat/>
    <w:pPr>
      <w:jc w:val="center"/>
    </w:pPr>
    <w:rPr>
      <w:sz w:val="28"/>
    </w:rPr>
  </w:style>
  <w:style w:type="paragraph" w:styleId="aa">
    <w:name w:val="Body Text Indent"/>
    <w:basedOn w:val="a"/>
    <w:link w:val="ab"/>
    <w:pPr>
      <w:ind w:left="1440"/>
      <w:jc w:val="center"/>
    </w:pPr>
    <w:rPr>
      <w:b/>
      <w:bCs/>
      <w:sz w:val="28"/>
    </w:rPr>
  </w:style>
  <w:style w:type="paragraph" w:styleId="21">
    <w:name w:val="Body Text Indent 2"/>
    <w:basedOn w:val="a"/>
    <w:link w:val="22"/>
    <w:rsid w:val="0002750B"/>
    <w:pPr>
      <w:spacing w:after="120" w:line="480" w:lineRule="auto"/>
      <w:ind w:left="283"/>
    </w:pPr>
  </w:style>
  <w:style w:type="character" w:customStyle="1" w:styleId="a4">
    <w:name w:val="Основной текст Знак"/>
    <w:link w:val="a3"/>
    <w:rsid w:val="00253F04"/>
    <w:rPr>
      <w:sz w:val="28"/>
    </w:rPr>
  </w:style>
  <w:style w:type="character" w:customStyle="1" w:styleId="10">
    <w:name w:val="Заголовок 1 Знак"/>
    <w:link w:val="1"/>
    <w:rsid w:val="00481EA1"/>
    <w:rPr>
      <w:sz w:val="28"/>
    </w:rPr>
  </w:style>
  <w:style w:type="character" w:customStyle="1" w:styleId="20">
    <w:name w:val="Заголовок 2 Знак"/>
    <w:link w:val="2"/>
    <w:rsid w:val="00481EA1"/>
    <w:rPr>
      <w:sz w:val="28"/>
    </w:rPr>
  </w:style>
  <w:style w:type="character" w:customStyle="1" w:styleId="30">
    <w:name w:val="Заголовок 3 Знак"/>
    <w:link w:val="3"/>
    <w:rsid w:val="00481EA1"/>
    <w:rPr>
      <w:sz w:val="28"/>
    </w:rPr>
  </w:style>
  <w:style w:type="character" w:customStyle="1" w:styleId="a6">
    <w:name w:val="Верхний колонтитул Знак"/>
    <w:link w:val="a5"/>
    <w:uiPriority w:val="99"/>
    <w:rsid w:val="00481EA1"/>
  </w:style>
  <w:style w:type="character" w:customStyle="1" w:styleId="a9">
    <w:name w:val="Название Знак"/>
    <w:link w:val="a8"/>
    <w:rsid w:val="00481EA1"/>
    <w:rPr>
      <w:sz w:val="28"/>
    </w:rPr>
  </w:style>
  <w:style w:type="character" w:customStyle="1" w:styleId="ab">
    <w:name w:val="Основной текст с отступом Знак"/>
    <w:link w:val="aa"/>
    <w:rsid w:val="00481EA1"/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481EA1"/>
  </w:style>
  <w:style w:type="paragraph" w:styleId="ac">
    <w:name w:val="footnote text"/>
    <w:basedOn w:val="a"/>
    <w:link w:val="ad"/>
    <w:uiPriority w:val="99"/>
    <w:unhideWhenUsed/>
    <w:rsid w:val="009462D9"/>
  </w:style>
  <w:style w:type="character" w:customStyle="1" w:styleId="ad">
    <w:name w:val="Текст сноски Знак"/>
    <w:basedOn w:val="a0"/>
    <w:link w:val="ac"/>
    <w:uiPriority w:val="99"/>
    <w:rsid w:val="009462D9"/>
  </w:style>
  <w:style w:type="character" w:styleId="ae">
    <w:name w:val="footnote reference"/>
    <w:unhideWhenUsed/>
    <w:rsid w:val="009462D9"/>
    <w:rPr>
      <w:vertAlign w:val="superscript"/>
    </w:rPr>
  </w:style>
  <w:style w:type="paragraph" w:styleId="af">
    <w:name w:val="footer"/>
    <w:basedOn w:val="a"/>
    <w:link w:val="af0"/>
    <w:uiPriority w:val="99"/>
    <w:rsid w:val="00231C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31CB2"/>
  </w:style>
  <w:style w:type="paragraph" w:styleId="af1">
    <w:name w:val="Balloon Text"/>
    <w:basedOn w:val="a"/>
    <w:link w:val="af2"/>
    <w:rsid w:val="007F7D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7D79"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4"/>
    <w:rsid w:val="002A353A"/>
  </w:style>
  <w:style w:type="character" w:customStyle="1" w:styleId="af4">
    <w:name w:val="Текст концевой сноски Знак"/>
    <w:basedOn w:val="a0"/>
    <w:link w:val="af3"/>
    <w:rsid w:val="002A353A"/>
  </w:style>
  <w:style w:type="character" w:styleId="af5">
    <w:name w:val="endnote reference"/>
    <w:rsid w:val="002A353A"/>
    <w:rPr>
      <w:vertAlign w:val="superscript"/>
    </w:rPr>
  </w:style>
  <w:style w:type="character" w:styleId="af6">
    <w:name w:val="Hyperlink"/>
    <w:rsid w:val="00542855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066F26"/>
    <w:pPr>
      <w:spacing w:before="100" w:beforeAutospacing="1" w:after="100" w:afterAutospacing="1"/>
    </w:pPr>
    <w:rPr>
      <w:sz w:val="24"/>
      <w:szCs w:val="24"/>
    </w:rPr>
  </w:style>
  <w:style w:type="character" w:styleId="HTML">
    <w:name w:val="HTML Definition"/>
    <w:uiPriority w:val="99"/>
    <w:unhideWhenUsed/>
    <w:rsid w:val="00066F26"/>
    <w:rPr>
      <w:i/>
      <w:iCs/>
    </w:rPr>
  </w:style>
  <w:style w:type="character" w:customStyle="1" w:styleId="apple-converted-space">
    <w:name w:val="apple-converted-space"/>
    <w:basedOn w:val="a0"/>
    <w:rsid w:val="00066F26"/>
  </w:style>
  <w:style w:type="paragraph" w:styleId="af8">
    <w:name w:val="List Paragraph"/>
    <w:basedOn w:val="a"/>
    <w:uiPriority w:val="34"/>
    <w:qFormat/>
    <w:rsid w:val="00397AFE"/>
    <w:pPr>
      <w:ind w:left="720"/>
      <w:contextualSpacing/>
    </w:pPr>
  </w:style>
  <w:style w:type="character" w:styleId="af9">
    <w:name w:val="Emphasis"/>
    <w:uiPriority w:val="20"/>
    <w:qFormat/>
    <w:rsid w:val="002B03C6"/>
    <w:rPr>
      <w:i/>
      <w:iCs/>
    </w:rPr>
  </w:style>
  <w:style w:type="table" w:styleId="afa">
    <w:name w:val="Table Grid"/>
    <w:basedOn w:val="a1"/>
    <w:rsid w:val="00671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sid w:val="003218DF"/>
    <w:rPr>
      <w:b/>
      <w:bCs/>
    </w:rPr>
  </w:style>
  <w:style w:type="character" w:styleId="afc">
    <w:name w:val="line number"/>
    <w:basedOn w:val="a0"/>
    <w:rsid w:val="00BF5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fedstat.ru/indicator/585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7802-9ABE-46FF-AC73-E2D771F8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12611</Words>
  <Characters>87567</Characters>
  <Application>Microsoft Office Word</Application>
  <DocSecurity>0</DocSecurity>
  <Lines>729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комитет Российской Федерации по статистике</vt:lpstr>
    </vt:vector>
  </TitlesOfParts>
  <Company>ГосКомСтат</Company>
  <LinksUpToDate>false</LinksUpToDate>
  <CharactersWithSpaces>99979</CharactersWithSpaces>
  <SharedDoc>false</SharedDoc>
  <HLinks>
    <vt:vector size="12" baseType="variant">
      <vt:variant>
        <vt:i4>6357040</vt:i4>
      </vt:variant>
      <vt:variant>
        <vt:i4>12</vt:i4>
      </vt:variant>
      <vt:variant>
        <vt:i4>0</vt:i4>
      </vt:variant>
      <vt:variant>
        <vt:i4>5</vt:i4>
      </vt:variant>
      <vt:variant>
        <vt:lpwstr>https://fedstat.ru/indicator/50190</vt:lpwstr>
      </vt:variant>
      <vt:variant>
        <vt:lpwstr/>
      </vt:variant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http://statreg.gks.ru/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Российской Федерации по статистике</dc:title>
  <dc:creator>Быков А. А.</dc:creator>
  <cp:lastModifiedBy>Балаба Алена Александровна</cp:lastModifiedBy>
  <cp:revision>5</cp:revision>
  <cp:lastPrinted>2021-11-23T11:33:00Z</cp:lastPrinted>
  <dcterms:created xsi:type="dcterms:W3CDTF">2022-01-24T09:41:00Z</dcterms:created>
  <dcterms:modified xsi:type="dcterms:W3CDTF">2022-01-24T09:48:00Z</dcterms:modified>
</cp:coreProperties>
</file>