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E" w:rsidRDefault="00CA573E" w:rsidP="00CA573E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CA573E" w:rsidRDefault="00CA573E" w:rsidP="00CA573E">
      <w:pPr>
        <w:ind w:firstLine="0"/>
        <w:jc w:val="center"/>
        <w:rPr>
          <w:b/>
        </w:rPr>
      </w:pPr>
      <w:r>
        <w:rPr>
          <w:b/>
        </w:rPr>
        <w:t xml:space="preserve">обращений граждан, направленных </w:t>
      </w: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Краснодарстат</w:t>
      </w:r>
      <w:proofErr w:type="spellEnd"/>
    </w:p>
    <w:p w:rsidR="00CA573E" w:rsidRDefault="000A46FB" w:rsidP="00CA573E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F53446" w:rsidRPr="00F53446">
        <w:rPr>
          <w:b/>
        </w:rPr>
        <w:t>4</w:t>
      </w:r>
      <w:r w:rsidR="00CA573E">
        <w:rPr>
          <w:b/>
        </w:rPr>
        <w:t xml:space="preserve"> квартале 2020 года</w:t>
      </w:r>
    </w:p>
    <w:p w:rsidR="00CA573E" w:rsidRDefault="00CA573E" w:rsidP="00CA573E">
      <w:pPr>
        <w:ind w:firstLine="0"/>
        <w:jc w:val="center"/>
        <w:rPr>
          <w:b/>
        </w:rPr>
      </w:pPr>
    </w:p>
    <w:p w:rsidR="00CA573E" w:rsidRDefault="00CA573E" w:rsidP="00CA573E">
      <w:r>
        <w:t xml:space="preserve">В </w:t>
      </w:r>
      <w:proofErr w:type="spellStart"/>
      <w:r>
        <w:t>Краснодарстат</w:t>
      </w:r>
      <w:proofErr w:type="spellEnd"/>
      <w:r w:rsidR="000A46FB">
        <w:t xml:space="preserve"> в </w:t>
      </w:r>
      <w:r w:rsidR="00F53446" w:rsidRPr="00F53446">
        <w:t>4</w:t>
      </w:r>
      <w:r w:rsidR="000A46FB">
        <w:t xml:space="preserve"> квартале 2020 года поступило </w:t>
      </w:r>
      <w:r w:rsidR="00F53446" w:rsidRPr="00F53446">
        <w:t>51</w:t>
      </w:r>
      <w:r>
        <w:t xml:space="preserve"> письменных обращений    граждан  (далее</w:t>
      </w:r>
      <w:r w:rsidR="000A46FB">
        <w:t xml:space="preserve"> – обращения граждан), что на 3</w:t>
      </w:r>
      <w:r w:rsidR="00F53446">
        <w:t>2,0% меньше</w:t>
      </w:r>
      <w:r>
        <w:t xml:space="preserve"> чем в</w:t>
      </w:r>
      <w:r w:rsidR="00F53446">
        <w:t xml:space="preserve"> </w:t>
      </w:r>
      <w:r w:rsidR="00F53446" w:rsidRPr="00F53446">
        <w:t>3</w:t>
      </w:r>
      <w:r>
        <w:t xml:space="preserve"> квартале 2020 года.</w:t>
      </w:r>
    </w:p>
    <w:p w:rsidR="00CA573E" w:rsidRDefault="00CA573E" w:rsidP="00CA573E">
      <w:r>
        <w:t>По месяцам квартала поступило:</w:t>
      </w:r>
    </w:p>
    <w:p w:rsidR="00CA573E" w:rsidRDefault="00CA573E" w:rsidP="00CA573E">
      <w:r>
        <w:rPr>
          <w:lang w:val="en-US"/>
        </w:rPr>
        <w:t>I</w:t>
      </w:r>
      <w:r w:rsidR="00F53446">
        <w:t xml:space="preserve"> месяц квартала – 16 (31</w:t>
      </w:r>
      <w:proofErr w:type="gramStart"/>
      <w:r w:rsidR="00F53446">
        <w:t>,4</w:t>
      </w:r>
      <w:proofErr w:type="gramEnd"/>
      <w:r>
        <w:t>%);</w:t>
      </w:r>
    </w:p>
    <w:p w:rsidR="00CA573E" w:rsidRDefault="00CA573E" w:rsidP="00CA573E">
      <w:r>
        <w:rPr>
          <w:lang w:val="en-US"/>
        </w:rPr>
        <w:t>II</w:t>
      </w:r>
      <w:r w:rsidRPr="00CA573E">
        <w:t xml:space="preserve"> </w:t>
      </w:r>
      <w:r w:rsidR="00F53446">
        <w:t>месяц квартала – 20 (39</w:t>
      </w:r>
      <w:proofErr w:type="gramStart"/>
      <w:r w:rsidR="00F53446">
        <w:t>,2</w:t>
      </w:r>
      <w:proofErr w:type="gramEnd"/>
      <w:r>
        <w:t>%);</w:t>
      </w:r>
    </w:p>
    <w:p w:rsidR="00CA573E" w:rsidRDefault="00CA573E" w:rsidP="00CA573E">
      <w:r>
        <w:rPr>
          <w:lang w:val="en-US"/>
        </w:rPr>
        <w:t>III</w:t>
      </w:r>
      <w:r w:rsidRPr="00CA573E">
        <w:t xml:space="preserve"> </w:t>
      </w:r>
      <w:r>
        <w:t>месяц ква</w:t>
      </w:r>
      <w:r w:rsidR="00F53446">
        <w:t>ртала – 15 (29</w:t>
      </w:r>
      <w:proofErr w:type="gramStart"/>
      <w:r w:rsidR="00F53446">
        <w:t>,4</w:t>
      </w:r>
      <w:proofErr w:type="gramEnd"/>
      <w:r>
        <w:t>%).</w:t>
      </w:r>
    </w:p>
    <w:p w:rsidR="00CA573E" w:rsidRDefault="00CA573E" w:rsidP="00CA573E"/>
    <w:p w:rsidR="00CA573E" w:rsidRDefault="00CA573E" w:rsidP="00CA573E">
      <w:r>
        <w:t>Количество поступивших обращений граждан по типу обращения:</w:t>
      </w:r>
    </w:p>
    <w:p w:rsidR="00CA573E" w:rsidRDefault="00F53446" w:rsidP="00CA573E">
      <w:r>
        <w:t>заявления – 5 (9,8</w:t>
      </w:r>
      <w:r w:rsidR="00CA573E">
        <w:t>%);</w:t>
      </w:r>
    </w:p>
    <w:p w:rsidR="00CA573E" w:rsidRDefault="00CA573E" w:rsidP="00CA573E">
      <w:r>
        <w:t xml:space="preserve">предложения – 0; </w:t>
      </w:r>
    </w:p>
    <w:p w:rsidR="00CA573E" w:rsidRDefault="00CA573E" w:rsidP="00CA573E">
      <w:r>
        <w:t>жалобы – 0;</w:t>
      </w:r>
    </w:p>
    <w:p w:rsidR="00CA573E" w:rsidRDefault="00CA573E" w:rsidP="00CA573E">
      <w:r>
        <w:t>запрос</w:t>
      </w:r>
      <w:r w:rsidR="00F53446">
        <w:t>ы статистической информации – 45</w:t>
      </w:r>
      <w:r>
        <w:t xml:space="preserve"> </w:t>
      </w:r>
      <w:r w:rsidR="000A46FB">
        <w:rPr>
          <w:shd w:val="clear" w:color="auto" w:fill="FFFFFF"/>
        </w:rPr>
        <w:t>(88</w:t>
      </w:r>
      <w:r>
        <w:rPr>
          <w:shd w:val="clear" w:color="auto" w:fill="FFFFFF"/>
        </w:rPr>
        <w:t>,</w:t>
      </w:r>
      <w:r w:rsidR="00F53446">
        <w:rPr>
          <w:shd w:val="clear" w:color="auto" w:fill="FFFFFF"/>
        </w:rPr>
        <w:t>2</w:t>
      </w:r>
      <w:r>
        <w:t>%);</w:t>
      </w:r>
    </w:p>
    <w:p w:rsidR="00CA573E" w:rsidRDefault="00F53446" w:rsidP="00CA573E">
      <w:r>
        <w:t>запросы ГБО – 1 (2,0</w:t>
      </w:r>
      <w:r w:rsidR="00CA573E">
        <w:t>%).</w:t>
      </w:r>
    </w:p>
    <w:p w:rsidR="00CA573E" w:rsidRDefault="00CA573E" w:rsidP="00CA573E">
      <w:r>
        <w:t>Из них поступивших:</w:t>
      </w:r>
    </w:p>
    <w:p w:rsidR="00CA573E" w:rsidRDefault="00CA573E" w:rsidP="00CA573E">
      <w:pPr>
        <w:rPr>
          <w:color w:val="FF0000"/>
        </w:rPr>
      </w:pPr>
      <w:r>
        <w:t>повторно – 0;</w:t>
      </w:r>
    </w:p>
    <w:p w:rsidR="00CA573E" w:rsidRDefault="00CA573E" w:rsidP="00CA573E">
      <w:r>
        <w:t>многократно – 0.</w:t>
      </w:r>
    </w:p>
    <w:p w:rsidR="00CA573E" w:rsidRDefault="00CA573E" w:rsidP="00CA573E"/>
    <w:p w:rsidR="00CA573E" w:rsidRDefault="00CA573E" w:rsidP="00CA573E">
      <w:r>
        <w:t>Каналы поступления обращений:</w:t>
      </w:r>
    </w:p>
    <w:p w:rsidR="00CA573E" w:rsidRDefault="00CA573E" w:rsidP="00CA573E">
      <w:r>
        <w:t>По источнику поступления:</w:t>
      </w:r>
    </w:p>
    <w:p w:rsidR="00CA573E" w:rsidRDefault="00CA573E" w:rsidP="00CA573E">
      <w:r>
        <w:t xml:space="preserve">Из Аппарата Полномочного представителя Президента РФ в ЮФО – 0; </w:t>
      </w:r>
    </w:p>
    <w:p w:rsidR="00CA573E" w:rsidRDefault="00CA573E" w:rsidP="00CA573E">
      <w:r>
        <w:t xml:space="preserve">из органов государственной власти субъекта РФ </w:t>
      </w:r>
      <w:r w:rsidR="00E17478">
        <w:t>1 (2,0</w:t>
      </w:r>
      <w:r w:rsidR="000A46FB">
        <w:t>%)</w:t>
      </w:r>
    </w:p>
    <w:p w:rsidR="00CA573E" w:rsidRDefault="00CA573E" w:rsidP="00CA573E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CA573E" w:rsidRDefault="00E17478" w:rsidP="00CA573E">
      <w:pPr>
        <w:rPr>
          <w:color w:val="FF0000"/>
        </w:rPr>
      </w:pPr>
      <w:r>
        <w:t>от граждан – 50 (98,0</w:t>
      </w:r>
      <w:r w:rsidR="00CA573E">
        <w:t>%);</w:t>
      </w:r>
    </w:p>
    <w:p w:rsidR="00CA573E" w:rsidRDefault="00CA573E" w:rsidP="00CA573E">
      <w:r>
        <w:t>По типу доставки:</w:t>
      </w:r>
    </w:p>
    <w:p w:rsidR="00CA573E" w:rsidRDefault="00E17478" w:rsidP="00CA573E">
      <w:r>
        <w:t>Почтой России – 4</w:t>
      </w:r>
      <w:r w:rsidR="00CA573E">
        <w:t xml:space="preserve"> </w:t>
      </w:r>
      <w:r>
        <w:t>(7,8</w:t>
      </w:r>
      <w:r w:rsidR="00CA573E">
        <w:t>%);</w:t>
      </w:r>
    </w:p>
    <w:p w:rsidR="00CA573E" w:rsidRDefault="00E17478" w:rsidP="00CA573E">
      <w:pPr>
        <w:rPr>
          <w:color w:val="FF0000"/>
        </w:rPr>
      </w:pPr>
      <w:r>
        <w:t>Электронная почта – 34 (66,7</w:t>
      </w:r>
      <w:r w:rsidR="00CA573E">
        <w:t>%);</w:t>
      </w:r>
    </w:p>
    <w:p w:rsidR="00CA573E" w:rsidRDefault="00E17478" w:rsidP="00CA573E">
      <w:pPr>
        <w:rPr>
          <w:color w:val="FF0000"/>
        </w:rPr>
      </w:pPr>
      <w:r>
        <w:t>другой – 13 (25,5</w:t>
      </w:r>
      <w:r w:rsidR="00CA573E">
        <w:t>%);</w:t>
      </w:r>
    </w:p>
    <w:p w:rsidR="00CA573E" w:rsidRDefault="00CA573E" w:rsidP="00CA573E"/>
    <w:p w:rsidR="00CA573E" w:rsidRDefault="00E17478" w:rsidP="00CA573E">
      <w:r>
        <w:t>Анализ поступления в 4</w:t>
      </w:r>
      <w:r w:rsidR="00CA573E">
        <w:t xml:space="preserve"> квартале 2020 года обращений граждан по территориальному признаку показал, что обращения поступили из следующих регионов:</w:t>
      </w:r>
    </w:p>
    <w:p w:rsidR="00CA573E" w:rsidRDefault="00E17478" w:rsidP="00CA573E">
      <w:r>
        <w:t>Краснодарский край – 49 (96,1</w:t>
      </w:r>
      <w:r w:rsidR="00CA573E">
        <w:t>%);</w:t>
      </w:r>
    </w:p>
    <w:p w:rsidR="00CA573E" w:rsidRDefault="00CA573E" w:rsidP="00CA573E">
      <w:r>
        <w:t>Республика Адыгея</w:t>
      </w:r>
      <w:r w:rsidR="00E17478">
        <w:t xml:space="preserve"> – 2 (3,9</w:t>
      </w:r>
      <w:r w:rsidR="003F590E">
        <w:t>%)</w:t>
      </w:r>
      <w:r>
        <w:t>.</w:t>
      </w:r>
    </w:p>
    <w:p w:rsidR="00CA573E" w:rsidRDefault="00CA573E" w:rsidP="00CA573E"/>
    <w:p w:rsidR="00CA573E" w:rsidRDefault="00CA573E" w:rsidP="00CA573E">
      <w:r>
        <w:t>По результатам р</w:t>
      </w:r>
      <w:r w:rsidR="003F590E">
        <w:t>а</w:t>
      </w:r>
      <w:r w:rsidR="00E17478">
        <w:t>ссмотрения обращений граждан в 4</w:t>
      </w:r>
      <w:r w:rsidR="003F590E">
        <w:t xml:space="preserve"> квартале 2020 года </w:t>
      </w:r>
      <w:r w:rsidR="00E17478">
        <w:t>дано 54</w:t>
      </w:r>
      <w:r>
        <w:t xml:space="preserve"> письменных ответа:</w:t>
      </w:r>
    </w:p>
    <w:p w:rsidR="00CA573E" w:rsidRDefault="00E17478" w:rsidP="00CA573E">
      <w:r>
        <w:t>почтой – 15 (27</w:t>
      </w:r>
      <w:r w:rsidR="00DF5057">
        <w:t>,</w:t>
      </w:r>
      <w:r>
        <w:t>8</w:t>
      </w:r>
      <w:r w:rsidR="00CA573E">
        <w:t>%);</w:t>
      </w:r>
    </w:p>
    <w:p w:rsidR="00CA573E" w:rsidRDefault="00E17478" w:rsidP="00CA573E">
      <w:r>
        <w:t>по сети «интернет» – 29</w:t>
      </w:r>
      <w:r w:rsidR="00DF5057">
        <w:t xml:space="preserve"> (</w:t>
      </w:r>
      <w:r>
        <w:t>53</w:t>
      </w:r>
      <w:r w:rsidR="00DF5057">
        <w:t>,</w:t>
      </w:r>
      <w:r>
        <w:t>7</w:t>
      </w:r>
      <w:r w:rsidR="00CA573E">
        <w:t>%);</w:t>
      </w:r>
    </w:p>
    <w:p w:rsidR="00CA573E" w:rsidRDefault="00DF5057" w:rsidP="00CA573E">
      <w:r>
        <w:t>на руки заявителю – 1</w:t>
      </w:r>
      <w:r w:rsidR="00E17478">
        <w:t>0 (18</w:t>
      </w:r>
      <w:r w:rsidR="00BD5DF2">
        <w:t>,</w:t>
      </w:r>
      <w:r w:rsidR="00E17478">
        <w:t>5</w:t>
      </w:r>
      <w:r w:rsidR="00CA573E">
        <w:t>%).</w:t>
      </w:r>
    </w:p>
    <w:p w:rsidR="00CA573E" w:rsidRDefault="00CA573E" w:rsidP="00CA573E"/>
    <w:p w:rsidR="00CA573E" w:rsidRDefault="00CA573E" w:rsidP="00CA573E">
      <w:r>
        <w:lastRenderedPageBreak/>
        <w:t>По характеру принятых по результатам рассмотрения обращений решений:</w:t>
      </w:r>
    </w:p>
    <w:p w:rsidR="00CA573E" w:rsidRDefault="00CA573E" w:rsidP="00CA573E">
      <w:r>
        <w:t>«поддержано» – 0;</w:t>
      </w:r>
    </w:p>
    <w:p w:rsidR="00CA573E" w:rsidRDefault="00CA573E" w:rsidP="00CA573E">
      <w:r>
        <w:t>«не поддержано» – 0;</w:t>
      </w:r>
    </w:p>
    <w:p w:rsidR="00CA573E" w:rsidRDefault="00CA573E" w:rsidP="00CA573E">
      <w:r>
        <w:t xml:space="preserve">«разъяснено» –0 </w:t>
      </w:r>
    </w:p>
    <w:p w:rsidR="00CA573E" w:rsidRDefault="00CA573E" w:rsidP="00CA573E">
      <w:r>
        <w:t xml:space="preserve">«предоставлена </w:t>
      </w:r>
      <w:proofErr w:type="spellStart"/>
      <w:r>
        <w:t>го</w:t>
      </w:r>
      <w:r w:rsidR="00DF5057">
        <w:t>с</w:t>
      </w:r>
      <w:proofErr w:type="spellEnd"/>
      <w:r w:rsidR="00DF5057">
        <w:t xml:space="preserve">. услуга» - </w:t>
      </w:r>
      <w:r w:rsidR="00E17478">
        <w:t>46</w:t>
      </w:r>
      <w:r w:rsidR="00265335">
        <w:t xml:space="preserve"> (</w:t>
      </w:r>
      <w:r w:rsidR="00265335" w:rsidRPr="00C14B0F">
        <w:t>87</w:t>
      </w:r>
      <w:r w:rsidR="00265335">
        <w:t>,0</w:t>
      </w:r>
      <w:r>
        <w:t>%);</w:t>
      </w:r>
    </w:p>
    <w:p w:rsidR="00CA573E" w:rsidRDefault="00CA573E" w:rsidP="00CA573E">
      <w:r>
        <w:t xml:space="preserve">«отказано в </w:t>
      </w:r>
      <w:proofErr w:type="spellStart"/>
      <w:r>
        <w:t>гос</w:t>
      </w:r>
      <w:proofErr w:type="spellEnd"/>
      <w:r>
        <w:t>. услуге» - 0.</w:t>
      </w:r>
    </w:p>
    <w:p w:rsidR="00CA573E" w:rsidRDefault="00CA573E" w:rsidP="00CA573E"/>
    <w:p w:rsidR="00CA573E" w:rsidRDefault="00CA573E" w:rsidP="00CA573E">
      <w:r>
        <w:t>По срокам рассмотрения обращений граждан:</w:t>
      </w:r>
    </w:p>
    <w:p w:rsidR="00CA573E" w:rsidRDefault="00CA573E" w:rsidP="00CA573E">
      <w:r>
        <w:t>рассмо</w:t>
      </w:r>
      <w:r w:rsidR="00E17478">
        <w:t>трено в установленные сроки – 54</w:t>
      </w:r>
      <w:r>
        <w:t xml:space="preserve"> (100%);</w:t>
      </w:r>
    </w:p>
    <w:p w:rsidR="00CA573E" w:rsidRDefault="00CA573E" w:rsidP="00CA573E">
      <w:r>
        <w:t>рассмотрено с нарушением сроков – 0;</w:t>
      </w:r>
    </w:p>
    <w:p w:rsidR="00CA573E" w:rsidRDefault="00CA573E" w:rsidP="00CA573E">
      <w:r>
        <w:t>продлено – 0.</w:t>
      </w:r>
    </w:p>
    <w:p w:rsidR="00CA573E" w:rsidRDefault="00CA573E" w:rsidP="00CA573E"/>
    <w:p w:rsidR="00CA573E" w:rsidRDefault="00CA573E" w:rsidP="00CA573E">
      <w:r>
        <w:t>По форме рассмотрения обращений граждан:</w:t>
      </w:r>
    </w:p>
    <w:p w:rsidR="00CA573E" w:rsidRDefault="00CA573E" w:rsidP="00CA573E">
      <w:r>
        <w:t>с участием заявителя – 0;</w:t>
      </w:r>
    </w:p>
    <w:p w:rsidR="00CA573E" w:rsidRDefault="00E17478" w:rsidP="00CA573E">
      <w:r>
        <w:t>без участия заявителя – 54</w:t>
      </w:r>
      <w:r w:rsidR="00CA573E">
        <w:t xml:space="preserve"> (100%).</w:t>
      </w:r>
    </w:p>
    <w:p w:rsidR="00CA573E" w:rsidRDefault="00CA573E" w:rsidP="00CA573E"/>
    <w:p w:rsidR="00CA573E" w:rsidRDefault="00CA573E" w:rsidP="00CA573E">
      <w:r>
        <w:t>По должностному лицу, подписавшему ответ на обращение:</w:t>
      </w:r>
    </w:p>
    <w:p w:rsidR="00CA573E" w:rsidRDefault="00CA573E" w:rsidP="00CA573E">
      <w:r>
        <w:t>за подписью</w:t>
      </w:r>
      <w:r w:rsidR="00E17478">
        <w:t xml:space="preserve"> руководителя </w:t>
      </w:r>
      <w:proofErr w:type="spellStart"/>
      <w:r w:rsidR="00E17478">
        <w:t>Краснодарстата</w:t>
      </w:r>
      <w:proofErr w:type="spellEnd"/>
      <w:r w:rsidR="00E17478">
        <w:t xml:space="preserve"> – 2</w:t>
      </w:r>
      <w:r w:rsidR="00F409AE">
        <w:t xml:space="preserve"> </w:t>
      </w:r>
      <w:r w:rsidR="00C86217">
        <w:t>(13,0);</w:t>
      </w:r>
    </w:p>
    <w:p w:rsidR="00CA573E" w:rsidRDefault="00CA573E" w:rsidP="00CA573E">
      <w:r>
        <w:t xml:space="preserve">за подписью заместителей </w:t>
      </w:r>
      <w:r w:rsidR="00F409AE">
        <w:t xml:space="preserve">руководителя </w:t>
      </w:r>
      <w:proofErr w:type="spellStart"/>
      <w:r w:rsidR="00F409AE">
        <w:t>Краснодарстата</w:t>
      </w:r>
      <w:proofErr w:type="spellEnd"/>
      <w:r w:rsidR="00F409AE">
        <w:t xml:space="preserve"> –</w:t>
      </w:r>
      <w:r w:rsidR="00E17478">
        <w:t xml:space="preserve"> 52</w:t>
      </w:r>
      <w:r w:rsidR="003F64D1">
        <w:t xml:space="preserve"> (</w:t>
      </w:r>
      <w:r w:rsidR="00C86217">
        <w:t>96,3</w:t>
      </w:r>
      <w:r>
        <w:t>%)</w:t>
      </w:r>
    </w:p>
    <w:p w:rsidR="00CA573E" w:rsidRDefault="00CA573E" w:rsidP="00CA573E"/>
    <w:p w:rsidR="00CA573E" w:rsidRDefault="00CA573E" w:rsidP="00CA573E">
      <w:r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>
        <w:t>Краснодарстата</w:t>
      </w:r>
      <w:proofErr w:type="spellEnd"/>
      <w:r>
        <w:t>, повлекшее нарушение прав, свобод и законных интересов граждан.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</w:p>
    <w:p w:rsidR="00CA573E" w:rsidRDefault="00DF5057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обращений в </w:t>
      </w:r>
      <w:r w:rsidR="00E17478">
        <w:rPr>
          <w:sz w:val="28"/>
          <w:szCs w:val="28"/>
        </w:rPr>
        <w:t>4</w:t>
      </w:r>
      <w:r w:rsidR="00CA573E">
        <w:rPr>
          <w:sz w:val="28"/>
          <w:szCs w:val="28"/>
        </w:rPr>
        <w:t xml:space="preserve"> квартале 2020 года: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об архи</w:t>
      </w:r>
      <w:r w:rsidR="00DF5057">
        <w:rPr>
          <w:sz w:val="28"/>
          <w:szCs w:val="28"/>
        </w:rPr>
        <w:t>в</w:t>
      </w:r>
      <w:r w:rsidR="00741B7C">
        <w:rPr>
          <w:sz w:val="28"/>
          <w:szCs w:val="28"/>
        </w:rPr>
        <w:t>ных данных – 7</w:t>
      </w:r>
      <w:r w:rsidR="00DF5057">
        <w:rPr>
          <w:sz w:val="28"/>
          <w:szCs w:val="28"/>
        </w:rPr>
        <w:t xml:space="preserve"> (</w:t>
      </w:r>
      <w:r w:rsidR="00C86217">
        <w:rPr>
          <w:sz w:val="28"/>
          <w:szCs w:val="28"/>
        </w:rPr>
        <w:t>13,0</w:t>
      </w:r>
      <w:r>
        <w:rPr>
          <w:sz w:val="28"/>
          <w:szCs w:val="28"/>
        </w:rPr>
        <w:t>%);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годовой б</w:t>
      </w:r>
      <w:r w:rsidR="00DF5057">
        <w:rPr>
          <w:sz w:val="28"/>
          <w:szCs w:val="28"/>
        </w:rPr>
        <w:t>ухгалтерской отчетности – 1 (1,</w:t>
      </w:r>
      <w:r w:rsidR="00985829">
        <w:rPr>
          <w:sz w:val="28"/>
          <w:szCs w:val="28"/>
        </w:rPr>
        <w:t>8</w:t>
      </w:r>
      <w:r>
        <w:rPr>
          <w:sz w:val="28"/>
          <w:szCs w:val="28"/>
        </w:rPr>
        <w:t>%)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официально</w:t>
      </w:r>
      <w:r w:rsidR="00DF5057">
        <w:rPr>
          <w:sz w:val="28"/>
          <w:szCs w:val="28"/>
        </w:rPr>
        <w:t xml:space="preserve">й статистической информации– </w:t>
      </w:r>
      <w:r w:rsidR="00E17478">
        <w:rPr>
          <w:sz w:val="28"/>
          <w:szCs w:val="28"/>
        </w:rPr>
        <w:t>46</w:t>
      </w:r>
      <w:r w:rsidR="00DF5057">
        <w:rPr>
          <w:sz w:val="28"/>
          <w:szCs w:val="28"/>
        </w:rPr>
        <w:t xml:space="preserve"> (</w:t>
      </w:r>
      <w:r w:rsidR="00985829">
        <w:rPr>
          <w:sz w:val="28"/>
          <w:szCs w:val="28"/>
        </w:rPr>
        <w:t>85</w:t>
      </w:r>
      <w:r w:rsidR="00DF5057">
        <w:rPr>
          <w:sz w:val="28"/>
          <w:szCs w:val="28"/>
        </w:rPr>
        <w:t>,</w:t>
      </w:r>
      <w:r w:rsidR="00C86217">
        <w:rPr>
          <w:sz w:val="28"/>
          <w:szCs w:val="28"/>
        </w:rPr>
        <w:t>2</w:t>
      </w:r>
      <w:r>
        <w:rPr>
          <w:sz w:val="28"/>
          <w:szCs w:val="28"/>
        </w:rPr>
        <w:t xml:space="preserve">%) 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CA573E" w:rsidRDefault="00DF5057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E17478">
        <w:rPr>
          <w:sz w:val="28"/>
          <w:szCs w:val="28"/>
        </w:rPr>
        <w:t>24</w:t>
      </w:r>
      <w:r w:rsidR="00C862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5829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985829">
        <w:rPr>
          <w:sz w:val="28"/>
          <w:szCs w:val="28"/>
        </w:rPr>
        <w:t>2</w:t>
      </w:r>
      <w:r w:rsidR="00CA573E">
        <w:rPr>
          <w:sz w:val="28"/>
          <w:szCs w:val="28"/>
        </w:rPr>
        <w:t>%);</w:t>
      </w:r>
    </w:p>
    <w:p w:rsidR="00CA573E" w:rsidRDefault="00CA573E" w:rsidP="00CA573E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E17478">
        <w:rPr>
          <w:sz w:val="28"/>
          <w:szCs w:val="28"/>
        </w:rPr>
        <w:t>плата, система оплаты труда – 6</w:t>
      </w:r>
      <w:r w:rsidR="00985829">
        <w:rPr>
          <w:sz w:val="28"/>
          <w:szCs w:val="28"/>
        </w:rPr>
        <w:t xml:space="preserve"> (13</w:t>
      </w:r>
      <w:r w:rsidR="00DF5057">
        <w:rPr>
          <w:sz w:val="28"/>
          <w:szCs w:val="28"/>
        </w:rPr>
        <w:t>,</w:t>
      </w:r>
      <w:r w:rsidR="00C86217">
        <w:rPr>
          <w:sz w:val="28"/>
          <w:szCs w:val="28"/>
        </w:rPr>
        <w:t>0</w:t>
      </w:r>
      <w:r>
        <w:rPr>
          <w:sz w:val="28"/>
          <w:szCs w:val="28"/>
        </w:rPr>
        <w:t>%);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</w:t>
      </w:r>
      <w:r w:rsidR="00DF5057">
        <w:rPr>
          <w:sz w:val="28"/>
          <w:szCs w:val="28"/>
        </w:rPr>
        <w:t xml:space="preserve">ематики – </w:t>
      </w:r>
      <w:r w:rsidR="00E17478">
        <w:rPr>
          <w:sz w:val="28"/>
          <w:szCs w:val="28"/>
          <w:lang w:val="en-US"/>
        </w:rPr>
        <w:t>1</w:t>
      </w:r>
      <w:r w:rsidR="00E17478">
        <w:rPr>
          <w:sz w:val="28"/>
          <w:szCs w:val="28"/>
        </w:rPr>
        <w:t>6</w:t>
      </w:r>
      <w:r w:rsidR="00985829">
        <w:rPr>
          <w:sz w:val="28"/>
          <w:szCs w:val="28"/>
        </w:rPr>
        <w:t xml:space="preserve"> (34</w:t>
      </w:r>
      <w:r w:rsidR="00DF5057">
        <w:rPr>
          <w:sz w:val="28"/>
          <w:szCs w:val="28"/>
        </w:rPr>
        <w:t>,</w:t>
      </w:r>
      <w:r w:rsidR="00C86217">
        <w:rPr>
          <w:sz w:val="28"/>
          <w:szCs w:val="28"/>
        </w:rPr>
        <w:t>8</w:t>
      </w:r>
      <w:r>
        <w:rPr>
          <w:sz w:val="28"/>
          <w:szCs w:val="28"/>
        </w:rPr>
        <w:t>%).</w:t>
      </w:r>
    </w:p>
    <w:p w:rsidR="00ED6345" w:rsidRDefault="00C86217"/>
    <w:sectPr w:rsidR="00ED6345" w:rsidSect="0026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573E"/>
    <w:rsid w:val="000A46FB"/>
    <w:rsid w:val="00216DC9"/>
    <w:rsid w:val="00245B36"/>
    <w:rsid w:val="0026514B"/>
    <w:rsid w:val="00265335"/>
    <w:rsid w:val="003E152F"/>
    <w:rsid w:val="003F590E"/>
    <w:rsid w:val="003F64D1"/>
    <w:rsid w:val="00416FFC"/>
    <w:rsid w:val="004D15EF"/>
    <w:rsid w:val="00580AFF"/>
    <w:rsid w:val="005D7DE2"/>
    <w:rsid w:val="006659D5"/>
    <w:rsid w:val="006809D4"/>
    <w:rsid w:val="006915DF"/>
    <w:rsid w:val="00741B7C"/>
    <w:rsid w:val="009556B4"/>
    <w:rsid w:val="00985829"/>
    <w:rsid w:val="00BD5DF2"/>
    <w:rsid w:val="00C14B0F"/>
    <w:rsid w:val="00C86217"/>
    <w:rsid w:val="00CA573E"/>
    <w:rsid w:val="00D77400"/>
    <w:rsid w:val="00D775E5"/>
    <w:rsid w:val="00DF5057"/>
    <w:rsid w:val="00E17478"/>
    <w:rsid w:val="00E35ED0"/>
    <w:rsid w:val="00EC391B"/>
    <w:rsid w:val="00F15ACF"/>
    <w:rsid w:val="00F37E9E"/>
    <w:rsid w:val="00F409AE"/>
    <w:rsid w:val="00F5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p23_DenisukVV</dc:creator>
  <cp:lastModifiedBy>p23_DenisukVV</cp:lastModifiedBy>
  <cp:revision>9</cp:revision>
  <dcterms:created xsi:type="dcterms:W3CDTF">2020-09-30T08:02:00Z</dcterms:created>
  <dcterms:modified xsi:type="dcterms:W3CDTF">2021-01-13T07:38:00Z</dcterms:modified>
</cp:coreProperties>
</file>